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DDEA" w14:textId="48439426" w:rsidR="00BF300C" w:rsidRPr="00BF300C" w:rsidRDefault="00BF300C" w:rsidP="00BF300C">
      <w:pPr>
        <w:keepNext/>
        <w:shd w:val="clear" w:color="auto" w:fill="E6E6E6"/>
        <w:spacing w:after="0" w:line="240" w:lineRule="auto"/>
        <w:jc w:val="both"/>
        <w:outlineLvl w:val="0"/>
        <w:rPr>
          <w:rFonts w:ascii="Calibri" w:eastAsia="Calibri" w:hAnsi="Calibri" w:cs="Times New Roman"/>
          <w:b/>
          <w:i/>
          <w:lang w:eastAsia="x-none"/>
        </w:rPr>
      </w:pPr>
      <w:r w:rsidRPr="00BF300C">
        <w:rPr>
          <w:rFonts w:ascii="Calibri" w:eastAsia="Calibri" w:hAnsi="Calibri" w:cs="Times New Roman"/>
          <w:b/>
          <w:lang w:eastAsia="x-none"/>
        </w:rPr>
        <w:t xml:space="preserve">Załącznik nr </w:t>
      </w:r>
      <w:r>
        <w:rPr>
          <w:rFonts w:ascii="Calibri" w:eastAsia="Calibri" w:hAnsi="Calibri" w:cs="Times New Roman"/>
          <w:b/>
          <w:lang w:eastAsia="x-none"/>
        </w:rPr>
        <w:t>1</w:t>
      </w:r>
      <w:r w:rsidRPr="00BF300C">
        <w:rPr>
          <w:rFonts w:ascii="Calibri" w:eastAsia="Calibri" w:hAnsi="Calibri" w:cs="Times New Roman"/>
          <w:b/>
          <w:lang w:eastAsia="x-none"/>
        </w:rPr>
        <w:t xml:space="preserve"> do SWZ</w:t>
      </w:r>
      <w:r w:rsidRPr="00BF300C">
        <w:rPr>
          <w:rFonts w:ascii="Calibri" w:eastAsia="Calibri" w:hAnsi="Calibri" w:cs="Times New Roman"/>
          <w:b/>
          <w:i/>
          <w:lang w:eastAsia="x-none"/>
        </w:rPr>
        <w:t xml:space="preserve"> </w:t>
      </w:r>
      <w:r w:rsidRPr="00BF300C">
        <w:rPr>
          <w:rFonts w:ascii="Calibri" w:eastAsia="Calibri" w:hAnsi="Calibri" w:cs="Times New Roman"/>
          <w:b/>
          <w:i/>
          <w:lang w:val="x-none" w:eastAsia="x-none"/>
        </w:rPr>
        <w:t xml:space="preserve"> </w:t>
      </w:r>
      <w:r>
        <w:rPr>
          <w:rFonts w:ascii="Calibri" w:eastAsia="Calibri" w:hAnsi="Calibri" w:cs="Times New Roman"/>
          <w:b/>
          <w:i/>
          <w:lang w:eastAsia="x-none"/>
        </w:rPr>
        <w:t>Wzór</w:t>
      </w:r>
      <w:r w:rsidRPr="00BF300C">
        <w:rPr>
          <w:rFonts w:ascii="Calibri" w:eastAsia="Calibri" w:hAnsi="Calibri" w:cs="Times New Roman"/>
          <w:b/>
          <w:i/>
          <w:lang w:eastAsia="x-none"/>
        </w:rPr>
        <w:t xml:space="preserve"> umowy </w:t>
      </w:r>
    </w:p>
    <w:p w14:paraId="5C1360F4"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6E7B4FB9" w14:textId="77777777" w:rsidR="00BF300C" w:rsidRPr="00BF300C" w:rsidRDefault="00BF300C" w:rsidP="00BF300C">
      <w:pPr>
        <w:suppressAutoHyphens/>
        <w:spacing w:after="0" w:line="240" w:lineRule="auto"/>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UMOWA KOMPLEKSOWA DOSTAWY GAZU ZIEMNEGO</w:t>
      </w:r>
    </w:p>
    <w:p w14:paraId="0BAE594E" w14:textId="7777777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p>
    <w:p w14:paraId="3AA4CACC" w14:textId="7777777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p>
    <w:p w14:paraId="5F04B632" w14:textId="77777777" w:rsidR="00BF300C" w:rsidRPr="00BF300C" w:rsidRDefault="00BF300C" w:rsidP="00BF300C">
      <w:pPr>
        <w:suppressAutoHyphens/>
        <w:spacing w:after="0" w:line="360" w:lineRule="auto"/>
        <w:jc w:val="both"/>
        <w:rPr>
          <w:rFonts w:ascii="Calibri" w:eastAsia="SimSun" w:hAnsi="Calibri" w:cs="Calibri"/>
          <w:kern w:val="1"/>
          <w:szCs w:val="20"/>
          <w:lang w:eastAsia="zh-CN" w:bidi="hi-IN"/>
        </w:rPr>
      </w:pPr>
      <w:r w:rsidRPr="00BF300C">
        <w:rPr>
          <w:rFonts w:ascii="Calibri" w:eastAsia="Calibri" w:hAnsi="Calibri" w:cs="Calibri"/>
          <w:bCs/>
          <w:kern w:val="1"/>
          <w:szCs w:val="20"/>
          <w:lang w:eastAsia="zh-CN" w:bidi="hi-IN"/>
        </w:rPr>
        <w:t xml:space="preserve">zawarta w dniu </w:t>
      </w:r>
      <w:r w:rsidRPr="00BF300C">
        <w:rPr>
          <w:rFonts w:ascii="Calibri" w:eastAsia="Calibri" w:hAnsi="Calibri" w:cs="Calibri"/>
          <w:b/>
          <w:kern w:val="1"/>
          <w:szCs w:val="20"/>
          <w:lang w:eastAsia="zh-CN" w:bidi="hi-IN"/>
        </w:rPr>
        <w:t>…………………………….. r.</w:t>
      </w:r>
      <w:r w:rsidRPr="00BF300C">
        <w:rPr>
          <w:rFonts w:ascii="Calibri" w:eastAsia="Calibri" w:hAnsi="Calibri" w:cs="Calibri"/>
          <w:kern w:val="1"/>
          <w:szCs w:val="20"/>
          <w:lang w:eastAsia="zh-CN" w:bidi="hi-IN"/>
        </w:rPr>
        <w:t xml:space="preserve"> pomiędzy:</w:t>
      </w:r>
    </w:p>
    <w:p w14:paraId="52CE7DF2" w14:textId="77777777" w:rsidR="00BF300C" w:rsidRPr="00BF300C" w:rsidRDefault="00BF300C" w:rsidP="00BF300C">
      <w:pPr>
        <w:suppressAutoHyphens/>
        <w:spacing w:after="0" w:line="360" w:lineRule="auto"/>
        <w:jc w:val="both"/>
        <w:rPr>
          <w:rFonts w:ascii="Calibri" w:eastAsia="Calibri" w:hAnsi="Calibri" w:cs="Calibri"/>
          <w:kern w:val="1"/>
          <w:szCs w:val="20"/>
          <w:lang w:eastAsia="zh-CN" w:bidi="hi-IN"/>
        </w:rPr>
      </w:pPr>
      <w:r w:rsidRPr="00BF300C">
        <w:rPr>
          <w:rFonts w:ascii="Calibri" w:eastAsia="Calibri" w:hAnsi="Calibri" w:cs="Calibri"/>
          <w:b/>
          <w:kern w:val="1"/>
          <w:szCs w:val="20"/>
          <w:lang w:eastAsia="zh-CN" w:bidi="hi-IN"/>
        </w:rPr>
        <w:t xml:space="preserve">………………………………………………….. </w:t>
      </w:r>
      <w:r w:rsidRPr="00BF300C">
        <w:rPr>
          <w:rFonts w:ascii="Calibri" w:eastAsia="Calibri" w:hAnsi="Calibri" w:cs="Calibri"/>
          <w:kern w:val="1"/>
          <w:szCs w:val="20"/>
          <w:lang w:eastAsia="zh-CN" w:bidi="hi-IN"/>
        </w:rPr>
        <w:t>reprezentowanym przez ………………….., w imieniu którego działa</w:t>
      </w:r>
    </w:p>
    <w:p w14:paraId="56C28853" w14:textId="77777777" w:rsidR="00BF300C" w:rsidRPr="00BF300C" w:rsidRDefault="00BF300C" w:rsidP="00BF300C">
      <w:pPr>
        <w:suppressAutoHyphens/>
        <w:spacing w:after="0" w:line="360" w:lineRule="auto"/>
        <w:jc w:val="both"/>
        <w:rPr>
          <w:rFonts w:ascii="Calibri" w:eastAsia="SimSun" w:hAnsi="Calibri" w:cs="Calibri"/>
          <w:kern w:val="1"/>
          <w:szCs w:val="20"/>
          <w:lang w:eastAsia="zh-CN" w:bidi="hi-IN"/>
        </w:rPr>
      </w:pPr>
      <w:r w:rsidRPr="00BF300C">
        <w:rPr>
          <w:rFonts w:ascii="Calibri" w:eastAsia="Calibri" w:hAnsi="Calibri" w:cs="Calibri"/>
          <w:kern w:val="1"/>
          <w:szCs w:val="20"/>
          <w:lang w:eastAsia="zh-CN" w:bidi="hi-IN"/>
        </w:rPr>
        <w:t>……………………………………………………………………………….</w:t>
      </w:r>
    </w:p>
    <w:p w14:paraId="7FF4C911" w14:textId="77777777" w:rsidR="00BF300C" w:rsidRPr="00BF300C" w:rsidRDefault="00BF300C" w:rsidP="00BF300C">
      <w:pPr>
        <w:suppressAutoHyphens/>
        <w:spacing w:after="0" w:line="360" w:lineRule="auto"/>
        <w:jc w:val="both"/>
        <w:rPr>
          <w:rFonts w:ascii="Calibri" w:eastAsia="SimSun" w:hAnsi="Calibri" w:cs="Calibri"/>
          <w:kern w:val="1"/>
          <w:szCs w:val="20"/>
          <w:lang w:eastAsia="zh-CN" w:bidi="hi-IN"/>
        </w:rPr>
      </w:pPr>
      <w:r w:rsidRPr="00BF300C">
        <w:rPr>
          <w:rFonts w:ascii="Calibri" w:eastAsia="Calibri" w:hAnsi="Calibri" w:cs="Calibri"/>
          <w:kern w:val="1"/>
          <w:szCs w:val="20"/>
          <w:lang w:eastAsia="zh-CN" w:bidi="hi-IN"/>
        </w:rPr>
        <w:t>zwanym w dalszej części umowy „</w:t>
      </w:r>
      <w:r w:rsidRPr="00BF300C">
        <w:rPr>
          <w:rFonts w:ascii="Calibri" w:eastAsia="Calibri" w:hAnsi="Calibri" w:cs="Calibri"/>
          <w:bCs/>
          <w:kern w:val="1"/>
          <w:szCs w:val="20"/>
          <w:lang w:eastAsia="zh-CN" w:bidi="hi-IN"/>
        </w:rPr>
        <w:t>Zamawiającym</w:t>
      </w:r>
      <w:r w:rsidRPr="00BF300C">
        <w:rPr>
          <w:rFonts w:ascii="Calibri" w:eastAsia="Calibri" w:hAnsi="Calibri" w:cs="Calibri"/>
          <w:kern w:val="1"/>
          <w:szCs w:val="20"/>
          <w:lang w:eastAsia="zh-CN" w:bidi="hi-IN"/>
        </w:rPr>
        <w:t>”, „Odbiorcą Końcowym” lub „Odbiorcą”,</w:t>
      </w:r>
    </w:p>
    <w:p w14:paraId="6CD2871C" w14:textId="77777777" w:rsidR="00BF300C" w:rsidRPr="00BF300C" w:rsidRDefault="00BF300C" w:rsidP="00BF300C">
      <w:pPr>
        <w:suppressAutoHyphens/>
        <w:spacing w:after="0" w:line="276" w:lineRule="auto"/>
        <w:jc w:val="both"/>
        <w:rPr>
          <w:rFonts w:ascii="Calibri" w:eastAsia="Calibri" w:hAnsi="Calibri" w:cs="Calibri"/>
          <w:kern w:val="1"/>
          <w:szCs w:val="20"/>
          <w:lang w:eastAsia="zh-CN" w:bidi="hi-IN"/>
        </w:rPr>
      </w:pPr>
    </w:p>
    <w:p w14:paraId="639639C7" w14:textId="77777777" w:rsidR="00BF300C" w:rsidRPr="00BF300C" w:rsidRDefault="00BF300C" w:rsidP="00BF300C">
      <w:pPr>
        <w:suppressAutoHyphens/>
        <w:spacing w:after="0" w:line="240" w:lineRule="auto"/>
        <w:jc w:val="both"/>
        <w:rPr>
          <w:rFonts w:ascii="Calibri" w:eastAsia="Calibri" w:hAnsi="Calibri" w:cs="Calibri"/>
          <w:kern w:val="1"/>
          <w:szCs w:val="20"/>
          <w:lang w:eastAsia="zh-CN" w:bidi="hi-IN"/>
        </w:rPr>
      </w:pPr>
      <w:r w:rsidRPr="00BF300C">
        <w:rPr>
          <w:rFonts w:ascii="Calibri" w:eastAsia="Calibri" w:hAnsi="Calibri" w:cs="Calibri"/>
          <w:kern w:val="1"/>
          <w:szCs w:val="20"/>
          <w:lang w:eastAsia="zh-CN" w:bidi="hi-IN"/>
        </w:rPr>
        <w:t>a</w:t>
      </w:r>
    </w:p>
    <w:p w14:paraId="153363D5" w14:textId="77777777" w:rsidR="00BF300C" w:rsidRPr="00BF300C" w:rsidRDefault="00BF300C" w:rsidP="00BF300C">
      <w:pPr>
        <w:suppressAutoHyphens/>
        <w:spacing w:after="0" w:line="240" w:lineRule="auto"/>
        <w:jc w:val="both"/>
        <w:rPr>
          <w:rFonts w:ascii="Calibri" w:eastAsia="SimSun" w:hAnsi="Calibri" w:cs="Calibri"/>
          <w:color w:val="FF0000"/>
          <w:kern w:val="1"/>
          <w:szCs w:val="20"/>
          <w:lang w:eastAsia="zh-CN" w:bidi="hi-IN"/>
        </w:rPr>
      </w:pPr>
    </w:p>
    <w:p w14:paraId="6F89A25D" w14:textId="7777777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r w:rsidRPr="00BF300C">
        <w:rPr>
          <w:rFonts w:ascii="Calibri" w:eastAsia="Verdana" w:hAnsi="Calibri" w:cs="Calibri"/>
          <w:b/>
          <w:kern w:val="1"/>
          <w:szCs w:val="20"/>
          <w:lang w:eastAsia="zh-CN" w:bidi="hi-IN"/>
        </w:rPr>
        <w:t xml:space="preserve">………………………………... </w:t>
      </w:r>
      <w:r w:rsidRPr="00BF300C">
        <w:rPr>
          <w:rFonts w:ascii="Calibri" w:eastAsia="Calibri" w:hAnsi="Calibri" w:cs="Calibri"/>
          <w:kern w:val="1"/>
          <w:szCs w:val="20"/>
          <w:lang w:eastAsia="zh-CN" w:bidi="hi-IN"/>
        </w:rPr>
        <w:t>z siedzibą w ………………………………………., przy ul.</w:t>
      </w:r>
      <w:r w:rsidRPr="00BF300C">
        <w:rPr>
          <w:rFonts w:ascii="Calibri" w:eastAsia="Calibri" w:hAnsi="Calibri" w:cs="Calibri"/>
          <w:b/>
          <w:kern w:val="1"/>
          <w:szCs w:val="20"/>
          <w:lang w:eastAsia="zh-CN" w:bidi="hi-IN"/>
        </w:rPr>
        <w:t xml:space="preserve"> ……………………………………, </w:t>
      </w:r>
      <w:r w:rsidRPr="00BF300C">
        <w:rPr>
          <w:rFonts w:ascii="Calibri" w:eastAsia="Calibri" w:hAnsi="Calibri" w:cs="Calibri"/>
          <w:kern w:val="1"/>
          <w:szCs w:val="20"/>
          <w:lang w:eastAsia="zh-CN" w:bidi="hi-IN"/>
        </w:rPr>
        <w:t>wpisaną do rejestru przedsiębiorców Krajowego Rejestru Sądowego przez ……………………………………….. pod numerem …………………………., NIP …………………………….., REGON ………………………………, o kapitale  zakładowym ………………………………,</w:t>
      </w:r>
    </w:p>
    <w:p w14:paraId="0E26CEA3" w14:textId="7777777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r w:rsidRPr="00BF300C">
        <w:rPr>
          <w:rFonts w:ascii="Calibri" w:eastAsia="Calibri" w:hAnsi="Calibri" w:cs="Calibri"/>
          <w:kern w:val="1"/>
          <w:szCs w:val="20"/>
          <w:lang w:eastAsia="zh-CN" w:bidi="hi-IN"/>
        </w:rPr>
        <w:t>reprezentowaną przez:</w:t>
      </w:r>
    </w:p>
    <w:p w14:paraId="01D1F8A5" w14:textId="77777777" w:rsidR="00BF300C" w:rsidRPr="00BF300C" w:rsidRDefault="00BF300C" w:rsidP="00BF300C">
      <w:pPr>
        <w:suppressAutoHyphens/>
        <w:spacing w:after="0" w:line="240" w:lineRule="auto"/>
        <w:contextualSpacing/>
        <w:jc w:val="both"/>
        <w:rPr>
          <w:rFonts w:ascii="Calibri" w:eastAsia="SimSun" w:hAnsi="Calibri" w:cs="Calibri"/>
          <w:kern w:val="1"/>
          <w:szCs w:val="20"/>
          <w:lang w:eastAsia="zh-CN" w:bidi="hi-IN"/>
        </w:rPr>
      </w:pPr>
      <w:r w:rsidRPr="00BF300C">
        <w:rPr>
          <w:rFonts w:ascii="Calibri" w:eastAsia="Verdana" w:hAnsi="Calibri" w:cs="Calibri"/>
          <w:b/>
          <w:kern w:val="1"/>
          <w:szCs w:val="20"/>
          <w:lang w:eastAsia="zh-CN" w:bidi="hi-IN"/>
        </w:rPr>
        <w:t xml:space="preserve">- ……………………… </w:t>
      </w:r>
      <w:r w:rsidRPr="00BF300C">
        <w:rPr>
          <w:rFonts w:ascii="Calibri" w:eastAsia="Calibri" w:hAnsi="Calibri" w:cs="Calibri"/>
          <w:b/>
          <w:kern w:val="1"/>
          <w:szCs w:val="20"/>
          <w:lang w:eastAsia="zh-CN" w:bidi="hi-IN"/>
        </w:rPr>
        <w:t xml:space="preserve"> –</w:t>
      </w:r>
      <w:r w:rsidRPr="00BF300C">
        <w:rPr>
          <w:rFonts w:ascii="Calibri" w:eastAsia="Calibri" w:hAnsi="Calibri" w:cs="Calibri"/>
          <w:kern w:val="1"/>
          <w:szCs w:val="20"/>
          <w:lang w:eastAsia="zh-CN" w:bidi="hi-IN"/>
        </w:rPr>
        <w:t xml:space="preserve"> </w:t>
      </w:r>
      <w:r w:rsidRPr="00BF300C">
        <w:rPr>
          <w:rFonts w:ascii="Calibri" w:eastAsia="SimSun" w:hAnsi="Calibri" w:cs="Calibri"/>
          <w:kern w:val="1"/>
          <w:szCs w:val="20"/>
          <w:lang w:eastAsia="zh-CN" w:bidi="hi-IN"/>
        </w:rPr>
        <w:t>……………………………………………………,</w:t>
      </w:r>
    </w:p>
    <w:p w14:paraId="47421510" w14:textId="77777777" w:rsidR="00C959B3" w:rsidRDefault="00C959B3" w:rsidP="00BF300C">
      <w:pPr>
        <w:suppressAutoHyphens/>
        <w:spacing w:after="0" w:line="240" w:lineRule="auto"/>
        <w:jc w:val="both"/>
        <w:rPr>
          <w:rFonts w:ascii="Calibri" w:eastAsia="Calibri" w:hAnsi="Calibri" w:cs="Calibri"/>
          <w:kern w:val="1"/>
          <w:szCs w:val="20"/>
          <w:lang w:eastAsia="zh-CN" w:bidi="hi-IN"/>
        </w:rPr>
      </w:pPr>
    </w:p>
    <w:p w14:paraId="1864EFC0" w14:textId="14692F10" w:rsidR="00C959B3" w:rsidRDefault="00C959B3" w:rsidP="00BF300C">
      <w:pPr>
        <w:suppressAutoHyphens/>
        <w:spacing w:after="0" w:line="240" w:lineRule="auto"/>
        <w:jc w:val="both"/>
        <w:rPr>
          <w:rFonts w:ascii="Calibri" w:eastAsia="Calibri" w:hAnsi="Calibri" w:cs="Calibri"/>
          <w:kern w:val="1"/>
          <w:szCs w:val="20"/>
          <w:lang w:eastAsia="zh-CN" w:bidi="hi-IN"/>
        </w:rPr>
      </w:pPr>
      <w:r w:rsidRPr="00C959B3">
        <w:rPr>
          <w:rFonts w:ascii="Calibri" w:eastAsia="Calibri" w:hAnsi="Calibri" w:cs="Calibri"/>
          <w:kern w:val="1"/>
          <w:szCs w:val="20"/>
          <w:lang w:eastAsia="zh-CN" w:bidi="hi-IN"/>
        </w:rPr>
        <w:t xml:space="preserve">wyłonionym w wyniku rozstrzygnięcia postępowania o udzielenie zamówienia publicznego prowadzonego na podstawie art. 275 pkt 1 ustawy z 11 września 2019 r. Prawo zamówień publicznych (Dz.U. poz. 2019 ze zm.) – dalej „ustawa </w:t>
      </w:r>
      <w:proofErr w:type="spellStart"/>
      <w:r w:rsidRPr="00C959B3">
        <w:rPr>
          <w:rFonts w:ascii="Calibri" w:eastAsia="Calibri" w:hAnsi="Calibri" w:cs="Calibri"/>
          <w:kern w:val="1"/>
          <w:szCs w:val="20"/>
          <w:lang w:eastAsia="zh-CN" w:bidi="hi-IN"/>
        </w:rPr>
        <w:t>Pzp</w:t>
      </w:r>
      <w:proofErr w:type="spellEnd"/>
      <w:r w:rsidRPr="00C959B3">
        <w:rPr>
          <w:rFonts w:ascii="Calibri" w:eastAsia="Calibri" w:hAnsi="Calibri" w:cs="Calibri"/>
          <w:kern w:val="1"/>
          <w:szCs w:val="20"/>
          <w:lang w:eastAsia="zh-CN" w:bidi="hi-IN"/>
        </w:rPr>
        <w:t xml:space="preserve">” – w trybie podstawowym bez negocjacji o wartości zamówienia nie przekraczającej progów unijnych o jakich stanowi art. 3 ustawy </w:t>
      </w:r>
      <w:proofErr w:type="spellStart"/>
      <w:r w:rsidRPr="00C959B3">
        <w:rPr>
          <w:rFonts w:ascii="Calibri" w:eastAsia="Calibri" w:hAnsi="Calibri" w:cs="Calibri"/>
          <w:kern w:val="1"/>
          <w:szCs w:val="20"/>
          <w:lang w:eastAsia="zh-CN" w:bidi="hi-IN"/>
        </w:rPr>
        <w:t>Pzp</w:t>
      </w:r>
      <w:proofErr w:type="spellEnd"/>
    </w:p>
    <w:p w14:paraId="7D05AC01" w14:textId="4D2ED31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zwanego w dalszej części umowy „Wykonawcą”</w:t>
      </w:r>
    </w:p>
    <w:p w14:paraId="5DA49155" w14:textId="77777777" w:rsidR="00BF300C" w:rsidRPr="00BF300C" w:rsidRDefault="00BF300C" w:rsidP="00BF300C">
      <w:pPr>
        <w:suppressAutoHyphens/>
        <w:spacing w:after="0" w:line="240" w:lineRule="auto"/>
        <w:jc w:val="both"/>
        <w:rPr>
          <w:rFonts w:ascii="Calibri" w:eastAsia="SimSun" w:hAnsi="Calibri" w:cs="Calibri"/>
          <w:kern w:val="1"/>
          <w:szCs w:val="20"/>
          <w:lang w:eastAsia="zh-CN" w:bidi="hi-IN"/>
        </w:rPr>
      </w:pPr>
    </w:p>
    <w:p w14:paraId="0D68442C" w14:textId="77777777" w:rsidR="00BF300C" w:rsidRPr="00BF300C" w:rsidRDefault="00BF300C" w:rsidP="00BF300C">
      <w:pPr>
        <w:spacing w:line="252" w:lineRule="auto"/>
        <w:rPr>
          <w:rFonts w:ascii="Calibri" w:eastAsia="SimSun" w:hAnsi="Calibri" w:cs="Calibri"/>
          <w:kern w:val="1"/>
          <w:szCs w:val="20"/>
          <w:lang w:eastAsia="zh-CN" w:bidi="hi-IN"/>
        </w:rPr>
      </w:pPr>
      <w:r w:rsidRPr="00BF300C">
        <w:rPr>
          <w:rFonts w:ascii="Calibri" w:eastAsia="Calibri" w:hAnsi="Calibri" w:cs="Calibri"/>
          <w:kern w:val="1"/>
          <w:szCs w:val="20"/>
          <w:lang w:bidi="hi-IN"/>
        </w:rPr>
        <w:t>zwanymi łącznie w dalszej części umowy „Stronami”,</w:t>
      </w:r>
    </w:p>
    <w:p w14:paraId="740BFABD" w14:textId="77777777" w:rsidR="00BF300C" w:rsidRPr="00BF300C" w:rsidRDefault="00BF300C" w:rsidP="00BF300C">
      <w:pPr>
        <w:spacing w:line="252" w:lineRule="auto"/>
        <w:rPr>
          <w:rFonts w:ascii="Calibri" w:eastAsia="Calibri" w:hAnsi="Calibri" w:cs="Calibri"/>
          <w:bCs/>
          <w:kern w:val="1"/>
          <w:szCs w:val="20"/>
          <w:lang w:bidi="hi-IN"/>
        </w:rPr>
      </w:pPr>
      <w:r w:rsidRPr="00BF300C">
        <w:rPr>
          <w:rFonts w:ascii="Calibri" w:eastAsia="Calibri" w:hAnsi="Calibri" w:cs="Calibri"/>
          <w:bCs/>
          <w:kern w:val="1"/>
          <w:szCs w:val="20"/>
          <w:lang w:bidi="hi-IN"/>
        </w:rPr>
        <w:t>o następującej treści:</w:t>
      </w:r>
    </w:p>
    <w:p w14:paraId="0A9F0BB1" w14:textId="77777777" w:rsidR="00BF300C" w:rsidRPr="00BF300C" w:rsidRDefault="00BF300C" w:rsidP="00BF300C">
      <w:pPr>
        <w:spacing w:line="252" w:lineRule="auto"/>
        <w:rPr>
          <w:rFonts w:ascii="Calibri" w:eastAsia="Calibri" w:hAnsi="Calibri" w:cs="Calibri"/>
          <w:bCs/>
          <w:kern w:val="1"/>
          <w:szCs w:val="20"/>
          <w:lang w:bidi="hi-IN"/>
        </w:rPr>
      </w:pPr>
    </w:p>
    <w:p w14:paraId="12902F7D" w14:textId="77777777" w:rsidR="00BF300C" w:rsidRPr="00BF300C" w:rsidRDefault="00BF300C" w:rsidP="00BF300C">
      <w:pPr>
        <w:suppressAutoHyphens/>
        <w:spacing w:after="57" w:line="200" w:lineRule="atLeast"/>
        <w:jc w:val="center"/>
        <w:rPr>
          <w:rFonts w:ascii="Calibri" w:eastAsia="SimSun" w:hAnsi="Calibri" w:cs="Calibri"/>
          <w:b/>
          <w:bCs/>
          <w:kern w:val="1"/>
          <w:szCs w:val="20"/>
          <w:lang w:eastAsia="zh-CN" w:bidi="hi-IN"/>
        </w:rPr>
      </w:pPr>
      <w:r w:rsidRPr="00BF300C">
        <w:rPr>
          <w:rFonts w:ascii="Calibri" w:eastAsia="SimSun" w:hAnsi="Calibri" w:cs="Calibri"/>
          <w:b/>
          <w:kern w:val="1"/>
          <w:szCs w:val="20"/>
          <w:lang w:eastAsia="zh-CN" w:bidi="hi-IN"/>
        </w:rPr>
        <w:t>§</w:t>
      </w:r>
      <w:r w:rsidRPr="00BF300C">
        <w:rPr>
          <w:rFonts w:ascii="Calibri" w:eastAsia="Verdana" w:hAnsi="Calibri" w:cs="Calibri"/>
          <w:b/>
          <w:kern w:val="1"/>
          <w:szCs w:val="20"/>
          <w:lang w:eastAsia="zh-CN" w:bidi="hi-IN"/>
        </w:rPr>
        <w:t xml:space="preserve"> </w:t>
      </w:r>
      <w:r w:rsidRPr="00BF300C">
        <w:rPr>
          <w:rFonts w:ascii="Calibri" w:eastAsia="SimSun" w:hAnsi="Calibri" w:cs="Calibri"/>
          <w:b/>
          <w:kern w:val="1"/>
          <w:szCs w:val="20"/>
          <w:lang w:eastAsia="zh-CN" w:bidi="hi-IN"/>
        </w:rPr>
        <w:t xml:space="preserve">1 </w:t>
      </w:r>
      <w:r w:rsidRPr="00BF300C">
        <w:rPr>
          <w:rFonts w:ascii="Calibri" w:eastAsia="SimSun" w:hAnsi="Calibri" w:cs="Calibri"/>
          <w:b/>
          <w:bCs/>
          <w:kern w:val="1"/>
          <w:szCs w:val="20"/>
          <w:lang w:eastAsia="zh-CN" w:bidi="hi-IN"/>
        </w:rPr>
        <w:t>Postanowienia ogólne</w:t>
      </w:r>
    </w:p>
    <w:p w14:paraId="407A8C00"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bCs/>
          <w:kern w:val="1"/>
          <w:szCs w:val="20"/>
          <w:lang w:eastAsia="zh-CN" w:bidi="hi-IN"/>
        </w:rPr>
        <w:t>Przedmiotem umowy jest kompleksowa dostawa i dystrybucja gazu ziemnego wysokometanowego typu …, na zasadach określonych w niniejszej umowie, ustawie z dnia 10 kwietnia 1997 r. Prawo energetyczne (Dz. U. 2020, poz. 833 ze zm.) zwanej dalej „Prawem energetycznym”,</w:t>
      </w:r>
      <w:r w:rsidRPr="00BF300C">
        <w:rPr>
          <w:rFonts w:ascii="Calibri" w:eastAsia="SimSun" w:hAnsi="Calibri" w:cs="Calibri"/>
          <w:kern w:val="1"/>
          <w:szCs w:val="20"/>
          <w:lang w:eastAsia="zh-CN" w:bidi="hi-IN"/>
        </w:rPr>
        <w:t xml:space="preserve"> z obowiązującymi rozporządzeniami do ww. ustawy oraz przepisami ustawy z dnia 23 kwietnia 1964r. - Kodeks cywilny (Dz. U. z 2020 r. poz. 1740),  zwanej dalej „Kodeksem cywilnym”, zasadami określonymi w koncesjach oraz w oparciu o ustawę z dnia 29 stycznia 2004r. Prawo zamówień publicznych (Dz. U z 2019 r. poz. 1843 ze zm.).</w:t>
      </w:r>
    </w:p>
    <w:p w14:paraId="3859C1AE" w14:textId="68317934"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Zamawiający oświadcza, że posiada tytuł prawny do korzystania z obiektów (miejsc odbioru gazu), opisanych w Załączniku nr </w:t>
      </w:r>
      <w:r w:rsidR="00D824F2">
        <w:rPr>
          <w:rFonts w:ascii="Calibri" w:eastAsia="SimSun" w:hAnsi="Calibri" w:cs="Calibri"/>
          <w:kern w:val="1"/>
          <w:szCs w:val="20"/>
          <w:lang w:eastAsia="zh-CN" w:bidi="hi-IN"/>
        </w:rPr>
        <w:t>1 do umowy</w:t>
      </w:r>
      <w:r w:rsidRPr="00BF300C">
        <w:rPr>
          <w:rFonts w:ascii="Calibri" w:eastAsia="SimSun" w:hAnsi="Calibri" w:cs="Calibri"/>
          <w:kern w:val="1"/>
          <w:szCs w:val="20"/>
          <w:lang w:eastAsia="zh-CN" w:bidi="hi-IN"/>
        </w:rPr>
        <w:t xml:space="preserve"> (Wykaz obiektów Zamawiającego).</w:t>
      </w:r>
    </w:p>
    <w:p w14:paraId="6667F658"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Wszystkie techniczne warunki dostarczania paliwa gazowego dla danego punktu odbiorczego (miejsca dostarczania gazu ziemnego) są zgodne z postanowieniami </w:t>
      </w:r>
      <w:proofErr w:type="spellStart"/>
      <w:r w:rsidRPr="00BF300C">
        <w:rPr>
          <w:rFonts w:ascii="Calibri" w:eastAsia="SimSun" w:hAnsi="Calibri" w:cs="Calibri"/>
          <w:kern w:val="1"/>
          <w:szCs w:val="20"/>
          <w:lang w:eastAsia="zh-CN" w:bidi="hi-IN"/>
        </w:rPr>
        <w:t>IRiESP</w:t>
      </w:r>
      <w:proofErr w:type="spellEnd"/>
      <w:r w:rsidRPr="00BF300C">
        <w:rPr>
          <w:rFonts w:ascii="Calibri" w:eastAsia="SimSun" w:hAnsi="Calibri" w:cs="Calibri"/>
          <w:kern w:val="1"/>
          <w:szCs w:val="20"/>
          <w:lang w:eastAsia="zh-CN" w:bidi="hi-IN"/>
        </w:rPr>
        <w:t xml:space="preserve"> i/lub </w:t>
      </w:r>
      <w:proofErr w:type="spellStart"/>
      <w:r w:rsidRPr="00BF300C">
        <w:rPr>
          <w:rFonts w:ascii="Calibri" w:eastAsia="SimSun" w:hAnsi="Calibri" w:cs="Calibri"/>
          <w:kern w:val="1"/>
          <w:szCs w:val="20"/>
          <w:lang w:eastAsia="zh-CN" w:bidi="hi-IN"/>
        </w:rPr>
        <w:t>IRiESD</w:t>
      </w:r>
      <w:proofErr w:type="spellEnd"/>
      <w:r w:rsidRPr="00BF300C">
        <w:rPr>
          <w:rFonts w:ascii="Calibri" w:eastAsia="SimSun" w:hAnsi="Calibri" w:cs="Calibri"/>
          <w:kern w:val="1"/>
          <w:szCs w:val="20"/>
          <w:lang w:eastAsia="zh-CN" w:bidi="hi-IN"/>
        </w:rPr>
        <w:t xml:space="preserve"> odpowiedniego Operatora Systemu Dystrybucyjnego, zwanego dalej „OSD”, i przez niego określone. </w:t>
      </w:r>
    </w:p>
    <w:p w14:paraId="3D626868"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Dostawy gazu odbywać się będą za pośrednictwem sieci dystrybucyjnej należącej do Operatora Systemu Dystrybucji. </w:t>
      </w:r>
    </w:p>
    <w:p w14:paraId="034C40D7"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oświadcza, że posiada koncesję na obrót paliwami gazowymi o numerze ………………………………., wydaną przez Prezesa Urzędu Regulacji Energetyki w dniu …………………………….., której okres ważności przypada na dzień ……………………………….</w:t>
      </w:r>
    </w:p>
    <w:p w14:paraId="1F603087"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lastRenderedPageBreak/>
        <w:t>Wykonawca oświadcza, że posiada koncesję na dystrybucję paliw gazowych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14:paraId="48327C44" w14:textId="77777777" w:rsidR="00BF300C" w:rsidRPr="00BF300C" w:rsidRDefault="00BF300C" w:rsidP="00BF300C">
      <w:pPr>
        <w:suppressAutoHyphens/>
        <w:spacing w:after="57" w:line="200" w:lineRule="atLeast"/>
        <w:ind w:left="66"/>
        <w:jc w:val="both"/>
        <w:rPr>
          <w:rFonts w:ascii="Calibri" w:eastAsia="SimSun" w:hAnsi="Calibri" w:cs="Calibri"/>
          <w:i/>
          <w:kern w:val="1"/>
          <w:szCs w:val="20"/>
          <w:lang w:eastAsia="zh-CN" w:bidi="hi-IN"/>
        </w:rPr>
      </w:pPr>
      <w:r w:rsidRPr="00BF300C">
        <w:rPr>
          <w:rFonts w:ascii="Calibri" w:eastAsia="SimSun" w:hAnsi="Calibri" w:cs="Calibri"/>
          <w:i/>
          <w:kern w:val="1"/>
          <w:szCs w:val="20"/>
          <w:lang w:eastAsia="zh-CN" w:bidi="hi-IN"/>
        </w:rPr>
        <w:t>* (skreślić, jeżeli nie dotyczy)</w:t>
      </w:r>
    </w:p>
    <w:p w14:paraId="53D629A6"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 przypadku, gdy okres obowiązywania niniejszej umowy jest dłuższy niż okres ważności dokumentów opisanych w </w:t>
      </w:r>
      <w:r w:rsidRPr="00BF300C">
        <w:rPr>
          <w:rFonts w:ascii="Calibri" w:eastAsia="SimSun" w:hAnsi="Calibri" w:cs="Calibri"/>
          <w:bCs/>
          <w:kern w:val="1"/>
          <w:szCs w:val="20"/>
          <w:lang w:eastAsia="zh-CN" w:bidi="hi-IN"/>
        </w:rPr>
        <w:t xml:space="preserve">§ 1 ust. 5 i/lub ust. 6, Wykonawca zobligowany jest w terminie nie późniejszym niż na trzy miesiące przed datą upływu ważności tych dokumentów, przedłożyć Zamawiającemu: aktualną koncesję na obrót paliwami gazowymi i/lub dystrybucję paliw gazowych lub w przypadku Wykonawcy nie będącego OSD oświadczenie o posiadaniu aktualnej umowy dystrybucyjnej zawartej z OSD. </w:t>
      </w:r>
    </w:p>
    <w:p w14:paraId="5A08A330" w14:textId="77777777" w:rsidR="00BF300C" w:rsidRPr="00BF300C" w:rsidRDefault="00BF300C" w:rsidP="00BF300C">
      <w:pPr>
        <w:numPr>
          <w:ilvl w:val="3"/>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Wykonawca przez cały okres obowiązywania niniejszej umowy zobowiązany jest do posiadania wszelkich wymaganych prawem pozwoleń, umów, koncesji umożliwiających Wykonawcy wykonanie przedmiotu zamówienia. </w:t>
      </w:r>
    </w:p>
    <w:p w14:paraId="18695922" w14:textId="77777777" w:rsidR="00BF300C" w:rsidRPr="00BF300C" w:rsidRDefault="00BF300C" w:rsidP="00BF300C">
      <w:pPr>
        <w:suppressAutoHyphens/>
        <w:spacing w:after="57" w:line="200" w:lineRule="atLeast"/>
        <w:jc w:val="both"/>
        <w:rPr>
          <w:rFonts w:ascii="Calibri" w:eastAsia="SimSun" w:hAnsi="Calibri" w:cs="Calibri"/>
          <w:kern w:val="1"/>
          <w:szCs w:val="20"/>
          <w:lang w:eastAsia="zh-CN" w:bidi="hi-IN"/>
        </w:rPr>
      </w:pPr>
    </w:p>
    <w:p w14:paraId="1C8D2806" w14:textId="77777777" w:rsidR="00BF300C" w:rsidRPr="00BF300C" w:rsidRDefault="00BF300C" w:rsidP="00BF300C">
      <w:pPr>
        <w:suppressAutoHyphens/>
        <w:spacing w:after="57" w:line="200" w:lineRule="atLeast"/>
        <w:jc w:val="center"/>
        <w:rPr>
          <w:rFonts w:ascii="Calibri" w:eastAsia="SimSun" w:hAnsi="Calibri" w:cs="Calibri"/>
          <w:b/>
          <w:bCs/>
          <w:kern w:val="1"/>
          <w:szCs w:val="20"/>
          <w:lang w:eastAsia="zh-CN" w:bidi="hi-IN"/>
        </w:rPr>
      </w:pPr>
      <w:r w:rsidRPr="00BF300C">
        <w:rPr>
          <w:rFonts w:ascii="Calibri" w:eastAsia="SimSun" w:hAnsi="Calibri" w:cs="Calibri"/>
          <w:b/>
          <w:kern w:val="1"/>
          <w:szCs w:val="20"/>
          <w:lang w:eastAsia="zh-CN" w:bidi="hi-IN"/>
        </w:rPr>
        <w:t>§</w:t>
      </w:r>
      <w:r w:rsidRPr="00BF300C">
        <w:rPr>
          <w:rFonts w:ascii="Calibri" w:eastAsia="Verdana" w:hAnsi="Calibri" w:cs="Calibri"/>
          <w:b/>
          <w:kern w:val="1"/>
          <w:szCs w:val="20"/>
          <w:lang w:eastAsia="zh-CN" w:bidi="hi-IN"/>
        </w:rPr>
        <w:t xml:space="preserve"> 2</w:t>
      </w:r>
      <w:r w:rsidRPr="00BF300C">
        <w:rPr>
          <w:rFonts w:ascii="Calibri" w:eastAsia="SimSun" w:hAnsi="Calibri" w:cs="Calibri"/>
          <w:b/>
          <w:kern w:val="1"/>
          <w:szCs w:val="20"/>
          <w:lang w:eastAsia="zh-CN" w:bidi="hi-IN"/>
        </w:rPr>
        <w:t xml:space="preserve"> </w:t>
      </w:r>
      <w:r w:rsidRPr="00BF300C">
        <w:rPr>
          <w:rFonts w:ascii="Calibri" w:eastAsia="SimSun" w:hAnsi="Calibri" w:cs="Calibri"/>
          <w:b/>
          <w:bCs/>
          <w:kern w:val="1"/>
          <w:szCs w:val="20"/>
          <w:lang w:eastAsia="zh-CN" w:bidi="hi-IN"/>
        </w:rPr>
        <w:t>Przedmiot umowy i podstawowe zasady realizacji umowy</w:t>
      </w:r>
    </w:p>
    <w:p w14:paraId="6E452A45" w14:textId="77777777" w:rsidR="00BF300C" w:rsidRPr="00BF300C" w:rsidRDefault="00BF300C" w:rsidP="00BF300C">
      <w:pPr>
        <w:suppressAutoHyphens/>
        <w:spacing w:after="57" w:line="200" w:lineRule="atLeast"/>
        <w:jc w:val="both"/>
        <w:rPr>
          <w:rFonts w:ascii="Calibri" w:eastAsia="SimSun" w:hAnsi="Calibri" w:cs="Calibri"/>
          <w:kern w:val="1"/>
          <w:szCs w:val="20"/>
          <w:lang w:eastAsia="zh-CN" w:bidi="hi-IN"/>
        </w:rPr>
      </w:pPr>
    </w:p>
    <w:p w14:paraId="6E738CD4" w14:textId="4938F68C"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Wykonawca zobowiązuje się do kompleksowej dostawy gazu ziemnego wysokometanowego typu … do punktów odbioru (poboru) wskazanych w załączniku nr </w:t>
      </w:r>
      <w:r w:rsidR="00D824F2">
        <w:rPr>
          <w:rFonts w:ascii="Calibri" w:eastAsia="SimSun" w:hAnsi="Calibri" w:cs="Calibri"/>
          <w:kern w:val="1"/>
          <w:szCs w:val="20"/>
          <w:lang w:eastAsia="zh-CN" w:bidi="hi-IN"/>
        </w:rPr>
        <w:t>1 do umowy</w:t>
      </w:r>
      <w:r w:rsidRPr="00BF300C">
        <w:rPr>
          <w:rFonts w:ascii="Calibri" w:eastAsia="SimSun" w:hAnsi="Calibri" w:cs="Calibri"/>
          <w:kern w:val="1"/>
          <w:szCs w:val="20"/>
          <w:lang w:eastAsia="zh-CN" w:bidi="hi-IN"/>
        </w:rPr>
        <w:t xml:space="preserve">, Wykonawca zobowiązany jest dostarczać paliwa gazowe o cieple spalania oraz parametrach jakościowych określonych w Taryfie OSD oraz zgodnie z obowiązującymi przepisami. </w:t>
      </w:r>
    </w:p>
    <w:p w14:paraId="61EE9348" w14:textId="49BB5028"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Usługę dystrybucji paliwa gazowego do instalacji znajdujących się w punktach odbioru, szczegółowo opisanych w załączniku nr </w:t>
      </w:r>
      <w:r w:rsidR="00D824F2">
        <w:rPr>
          <w:rFonts w:ascii="Calibri" w:eastAsia="SimSun" w:hAnsi="Calibri" w:cs="Calibri"/>
          <w:kern w:val="1"/>
          <w:szCs w:val="20"/>
          <w:lang w:eastAsia="zh-CN" w:bidi="hi-IN"/>
        </w:rPr>
        <w:t>1 do umowy</w:t>
      </w:r>
      <w:r w:rsidRPr="00BF300C">
        <w:rPr>
          <w:rFonts w:ascii="Calibri" w:eastAsia="SimSun" w:hAnsi="Calibri" w:cs="Calibri"/>
          <w:kern w:val="1"/>
          <w:szCs w:val="20"/>
          <w:lang w:eastAsia="zh-CN" w:bidi="hi-IN"/>
        </w:rPr>
        <w:t>, będzie wykonywał Operator Systemu Dystrybucyjnego. Dla potrzeb niniejszej umowy kompleksowej jest to ………………………………….</w:t>
      </w:r>
    </w:p>
    <w:p w14:paraId="18950B26" w14:textId="6D6113EE"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bCs/>
          <w:kern w:val="1"/>
          <w:szCs w:val="20"/>
          <w:lang w:eastAsia="zh-CN" w:bidi="hi-IN"/>
        </w:rPr>
        <w:t xml:space="preserve">Przewidywana ilość: </w:t>
      </w:r>
      <w:r w:rsidRPr="00BF300C">
        <w:rPr>
          <w:rFonts w:ascii="Calibri" w:eastAsia="SimSun" w:hAnsi="Calibri" w:cs="Calibri"/>
          <w:b/>
          <w:bCs/>
          <w:kern w:val="1"/>
          <w:szCs w:val="20"/>
          <w:lang w:eastAsia="zh-CN" w:bidi="hi-IN"/>
        </w:rPr>
        <w:t>3 punktów poboru gazu</w:t>
      </w:r>
      <w:r w:rsidRPr="00BF300C">
        <w:rPr>
          <w:rFonts w:ascii="Calibri" w:eastAsia="SimSun" w:hAnsi="Calibri" w:cs="Calibri"/>
          <w:bCs/>
          <w:kern w:val="1"/>
          <w:szCs w:val="20"/>
          <w:lang w:eastAsia="zh-CN" w:bidi="hi-IN"/>
        </w:rPr>
        <w:t xml:space="preserve"> - zgodnie z załącznikiem nr </w:t>
      </w:r>
      <w:r w:rsidR="00D824F2">
        <w:rPr>
          <w:rFonts w:ascii="Calibri" w:eastAsia="SimSun" w:hAnsi="Calibri" w:cs="Calibri"/>
          <w:bCs/>
          <w:kern w:val="1"/>
          <w:szCs w:val="20"/>
          <w:lang w:eastAsia="zh-CN" w:bidi="hi-IN"/>
        </w:rPr>
        <w:t>1 do umowy</w:t>
      </w:r>
      <w:r w:rsidRPr="00BF300C">
        <w:rPr>
          <w:rFonts w:ascii="Calibri" w:eastAsia="SimSun" w:hAnsi="Calibri" w:cs="Calibri"/>
          <w:bCs/>
          <w:kern w:val="1"/>
          <w:szCs w:val="20"/>
          <w:lang w:eastAsia="zh-CN" w:bidi="hi-IN"/>
        </w:rPr>
        <w:t>.</w:t>
      </w:r>
    </w:p>
    <w:p w14:paraId="28D96A0D" w14:textId="69866F98"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Łączną ilość paliwa gazowego, która będzie dostarczona w okresie obowiązywania Umowy do punktów poboru określonych w załączniku nr 1 do </w:t>
      </w:r>
      <w:r w:rsidR="00D824F2">
        <w:rPr>
          <w:rFonts w:ascii="Calibri" w:eastAsia="SimSun" w:hAnsi="Calibri" w:cs="Calibri"/>
          <w:kern w:val="1"/>
          <w:szCs w:val="20"/>
          <w:lang w:eastAsia="zh-CN" w:bidi="hi-IN"/>
        </w:rPr>
        <w:t>u</w:t>
      </w:r>
      <w:r w:rsidRPr="00BF300C">
        <w:rPr>
          <w:rFonts w:ascii="Calibri" w:eastAsia="SimSun" w:hAnsi="Calibri" w:cs="Calibri"/>
          <w:kern w:val="1"/>
          <w:szCs w:val="20"/>
          <w:lang w:eastAsia="zh-CN" w:bidi="hi-IN"/>
        </w:rPr>
        <w:t xml:space="preserve">mowy prognozuje się na poziomie </w:t>
      </w:r>
      <w:r w:rsidRPr="00BF300C">
        <w:rPr>
          <w:rFonts w:ascii="Calibri" w:eastAsia="SimSun" w:hAnsi="Calibri" w:cs="Calibri"/>
          <w:b/>
          <w:bCs/>
          <w:kern w:val="1"/>
          <w:szCs w:val="20"/>
          <w:lang w:eastAsia="zh-CN" w:bidi="hi-IN"/>
        </w:rPr>
        <w:t>918 897 kWh</w:t>
      </w:r>
      <w:r w:rsidRPr="00BF300C">
        <w:rPr>
          <w:rFonts w:ascii="Calibri" w:eastAsia="SimSun" w:hAnsi="Calibri" w:cs="Calibri"/>
          <w:kern w:val="1"/>
          <w:szCs w:val="20"/>
          <w:lang w:eastAsia="zh-CN" w:bidi="hi-IN"/>
        </w:rPr>
        <w:t>. Powyższa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wartość</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wolumenu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gazu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jest</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wartością</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szacowaną</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może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ulec</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zmianie.</w:t>
      </w:r>
      <w:r w:rsidRPr="00BF300C">
        <w:rPr>
          <w:rFonts w:ascii="Calibri" w:eastAsia="Verdana" w:hAnsi="Calibri" w:cs="Calibri"/>
          <w:kern w:val="1"/>
          <w:szCs w:val="20"/>
          <w:lang w:eastAsia="zh-CN" w:bidi="hi-IN"/>
        </w:rPr>
        <w:t xml:space="preserve"> </w:t>
      </w:r>
    </w:p>
    <w:p w14:paraId="37C645DF" w14:textId="77777777"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Verdana" w:hAnsi="Calibri" w:cs="Calibri"/>
          <w:kern w:val="1"/>
          <w:szCs w:val="20"/>
          <w:lang w:eastAsia="zh-CN" w:bidi="hi-IN"/>
        </w:rPr>
        <w:t xml:space="preserve">Ewentualna zmiana prognozowanego zużycia nie będzie skutkowała dodatkowymi kosztami dla Zamawiającego (Odbiorcy), poza rozliczeniem za faktyczne zużyte paliwo gazowe wg cen określonych w dokumentacji przetargowej i niniejszej Umowie oraz rozliczeniem za usługi dystrybucji pobieranego paliwa gazowego, wg obowiązującej w danym okresie Taryfy Operatora Systemu Dystrybucyjnego, do sieci którego Zamawiający (Odbiorca) jest przyłączony. </w:t>
      </w:r>
    </w:p>
    <w:p w14:paraId="4C734AFC" w14:textId="77777777" w:rsidR="00BF300C" w:rsidRPr="00BF300C" w:rsidRDefault="00BF300C" w:rsidP="00BF300C">
      <w:pPr>
        <w:numPr>
          <w:ilvl w:val="6"/>
          <w:numId w:val="2"/>
        </w:numPr>
        <w:suppressAutoHyphens/>
        <w:spacing w:after="57" w:line="200" w:lineRule="atLeast"/>
        <w:ind w:left="426"/>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będzie dostarczał, w okresie obowiązywania Umowy, paliwo gazowe w ilości odpowiadającej rzeczywistemu zapotrzebowaniu Zamawiającego, niezależnie od szacunkowej prognozy jego zużycia.</w:t>
      </w:r>
    </w:p>
    <w:p w14:paraId="7E10909E" w14:textId="77777777" w:rsidR="00BF300C" w:rsidRPr="00BF300C" w:rsidRDefault="00BF300C" w:rsidP="00BF300C">
      <w:pPr>
        <w:suppressAutoHyphens/>
        <w:spacing w:after="57" w:line="200" w:lineRule="atLeast"/>
        <w:jc w:val="both"/>
        <w:rPr>
          <w:rFonts w:ascii="Calibri" w:eastAsia="SimSun" w:hAnsi="Calibri" w:cs="Calibri"/>
          <w:kern w:val="1"/>
          <w:szCs w:val="20"/>
          <w:lang w:eastAsia="zh-CN" w:bidi="hi-IN"/>
        </w:rPr>
      </w:pPr>
    </w:p>
    <w:p w14:paraId="5C88ECE4"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w:t>
      </w:r>
      <w:r w:rsidRPr="00BF300C">
        <w:rPr>
          <w:rFonts w:ascii="Calibri" w:eastAsia="Verdana" w:hAnsi="Calibri" w:cs="Calibri"/>
          <w:b/>
          <w:kern w:val="1"/>
          <w:szCs w:val="20"/>
          <w:lang w:eastAsia="zh-CN" w:bidi="hi-IN"/>
        </w:rPr>
        <w:t xml:space="preserve"> 3 Zobowiązania Stron</w:t>
      </w:r>
    </w:p>
    <w:p w14:paraId="0BF4CB76" w14:textId="31863A13"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 ramach niniejszej umowy Wykonawca zobowiązany jest do zapewnienia nieprzerwanych dostaw gazu ziemnego wysokometanowego typu …. wg …………… do punktów odbioru, opisanych szczegółowo w załączniku </w:t>
      </w:r>
      <w:r w:rsidR="00D824F2">
        <w:rPr>
          <w:rFonts w:ascii="Calibri" w:eastAsia="SimSun" w:hAnsi="Calibri" w:cs="Calibri"/>
          <w:kern w:val="1"/>
          <w:szCs w:val="20"/>
          <w:lang w:eastAsia="zh-CN" w:bidi="hi-IN"/>
        </w:rPr>
        <w:t>1 do umowy</w:t>
      </w:r>
      <w:r w:rsidRPr="00BF300C">
        <w:rPr>
          <w:rFonts w:ascii="Calibri" w:eastAsia="SimSun" w:hAnsi="Calibri" w:cs="Calibri"/>
          <w:kern w:val="1"/>
          <w:szCs w:val="20"/>
          <w:lang w:eastAsia="zh-CN" w:bidi="hi-IN"/>
        </w:rPr>
        <w:t xml:space="preserve"> oraz zapewnienia należytego wykonywania usług związanych z dystrybucją gazu ziemnego. </w:t>
      </w:r>
    </w:p>
    <w:p w14:paraId="492E1F2B"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zobowiązuje się do:</w:t>
      </w:r>
    </w:p>
    <w:p w14:paraId="096EA265" w14:textId="77777777" w:rsidR="00BF300C" w:rsidRPr="00BF300C" w:rsidRDefault="00BF300C" w:rsidP="00BF300C">
      <w:pPr>
        <w:numPr>
          <w:ilvl w:val="0"/>
          <w:numId w:val="10"/>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Złożenia OSD w imieniu własnym i Zamawiającego (Odbiorcy) zgłoszenia o zawarciu niniejszej umowy/powiadomienia o zmianie sprzedawcy,</w:t>
      </w:r>
    </w:p>
    <w:p w14:paraId="7458B423" w14:textId="77777777" w:rsidR="00BF300C" w:rsidRPr="00BF300C" w:rsidRDefault="00BF300C" w:rsidP="00BF300C">
      <w:pPr>
        <w:numPr>
          <w:ilvl w:val="0"/>
          <w:numId w:val="10"/>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lastRenderedPageBreak/>
        <w:t>Reprezentowania Zamawiającego (Odbiorcy) przed OSD w procesie zmiany sprzedawcy.</w:t>
      </w:r>
    </w:p>
    <w:p w14:paraId="0A038C71" w14:textId="1B928BD5"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Czynności opisane w ust. 2 pkt 1), 2) Wykonawca podejmie bez zbędnej zwłoki, w terminie umożliwiającym rozpoczęcie dostaw zgodnie z załącznikiem nr </w:t>
      </w:r>
      <w:r w:rsidR="00D824F2">
        <w:rPr>
          <w:rFonts w:ascii="Calibri" w:eastAsia="SimSun" w:hAnsi="Calibri" w:cs="Calibri"/>
          <w:kern w:val="1"/>
          <w:szCs w:val="20"/>
          <w:lang w:eastAsia="zh-CN" w:bidi="hi-IN"/>
        </w:rPr>
        <w:t xml:space="preserve">1 do umowy </w:t>
      </w:r>
      <w:r w:rsidRPr="00BF300C">
        <w:rPr>
          <w:rFonts w:ascii="Calibri" w:eastAsia="SimSun" w:hAnsi="Calibri" w:cs="Calibri"/>
          <w:kern w:val="1"/>
          <w:szCs w:val="20"/>
          <w:lang w:eastAsia="zh-CN" w:bidi="hi-IN"/>
        </w:rPr>
        <w:t>- kolumną „termin rozpoczęcia sprzedaży gazu”, mając na względzie konieczność przeprowadzenia procedury zmiany sprzedawcy. W dniu zawarcia niniejszej umowy Zamawiający udzieli Wykonawcy stosownych pełnomocnictw w tym zakresie.</w:t>
      </w:r>
    </w:p>
    <w:p w14:paraId="452F89EA"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Wykonawca zobowiązuje się dokonania wszelkich czynności i uzgodnień z OSD niezbędnych do przeprowadzenia procedury zmiany sprzedawcy. </w:t>
      </w:r>
    </w:p>
    <w:p w14:paraId="4BCABF0F"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zobowiązany jest ponadto do:</w:t>
      </w:r>
    </w:p>
    <w:p w14:paraId="3C106F40" w14:textId="77777777" w:rsidR="00BF300C" w:rsidRPr="00BF300C" w:rsidRDefault="00BF300C" w:rsidP="00BF300C">
      <w:pPr>
        <w:numPr>
          <w:ilvl w:val="0"/>
          <w:numId w:val="11"/>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Zapewnienia, na żądanie Zamawiającego, sprawdzenia przez OSD prawidłowości działania układu pomiarowego, którego właścicielem jest OSD, w terminie 14 dni od zgłoszenia,</w:t>
      </w:r>
    </w:p>
    <w:p w14:paraId="5D88CB0E" w14:textId="77777777" w:rsidR="00BF300C" w:rsidRPr="00BF300C" w:rsidRDefault="00BF300C" w:rsidP="00BF300C">
      <w:pPr>
        <w:numPr>
          <w:ilvl w:val="0"/>
          <w:numId w:val="11"/>
        </w:numPr>
        <w:suppressAutoHyphens/>
        <w:spacing w:after="57" w:line="200" w:lineRule="atLeast"/>
        <w:ind w:left="1134"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14:paraId="63E2CC00" w14:textId="77777777" w:rsidR="00BF300C" w:rsidRPr="00BF300C" w:rsidRDefault="00BF300C" w:rsidP="00BF300C">
      <w:pPr>
        <w:numPr>
          <w:ilvl w:val="0"/>
          <w:numId w:val="11"/>
        </w:numPr>
        <w:suppressAutoHyphens/>
        <w:spacing w:after="57" w:line="200" w:lineRule="atLeast"/>
        <w:ind w:left="1134"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Sprawdzenia przez OSD dotrzymania parametrów jakościowych paliwa gazowego, wykonując odpowiednie pomiary, a w przypadku stwierdzenia niezgodności jakości paliwa gazowego z umową, pokrycia kosztów badań oraz udzielenia stosownej bonifikaty, o której mowa w </w:t>
      </w:r>
      <w:r w:rsidRPr="00BF300C">
        <w:rPr>
          <w:rFonts w:ascii="Calibri" w:eastAsia="SimSun" w:hAnsi="Calibri" w:cs="Calibri"/>
          <w:b/>
          <w:kern w:val="1"/>
          <w:szCs w:val="20"/>
          <w:lang w:eastAsia="zh-CN" w:bidi="hi-IN"/>
        </w:rPr>
        <w:t>§ 4</w:t>
      </w:r>
      <w:r w:rsidRPr="00BF300C">
        <w:rPr>
          <w:rFonts w:ascii="Calibri" w:eastAsia="SimSun" w:hAnsi="Calibri" w:cs="Calibri"/>
          <w:bCs/>
          <w:kern w:val="1"/>
          <w:szCs w:val="20"/>
          <w:lang w:eastAsia="zh-CN" w:bidi="hi-IN"/>
        </w:rPr>
        <w:t xml:space="preserve">. </w:t>
      </w:r>
    </w:p>
    <w:p w14:paraId="0EB8F5C4" w14:textId="77777777" w:rsidR="00BF300C" w:rsidRPr="00BF300C" w:rsidRDefault="00BF300C" w:rsidP="00BF300C">
      <w:pPr>
        <w:numPr>
          <w:ilvl w:val="0"/>
          <w:numId w:val="11"/>
        </w:numPr>
        <w:suppressAutoHyphens/>
        <w:spacing w:after="57" w:line="200" w:lineRule="atLeast"/>
        <w:ind w:left="1134"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Przyjmowania zgłoszeń i reklamacji dotyczących dostarczania paliwa gazowego,</w:t>
      </w:r>
    </w:p>
    <w:p w14:paraId="68B92AE8" w14:textId="4B3658F6" w:rsidR="00BF300C" w:rsidRPr="00BF300C" w:rsidRDefault="00BF300C" w:rsidP="00BF300C">
      <w:pPr>
        <w:numPr>
          <w:ilvl w:val="0"/>
          <w:numId w:val="11"/>
        </w:numPr>
        <w:suppressAutoHyphens/>
        <w:spacing w:after="57" w:line="200" w:lineRule="atLeast"/>
        <w:ind w:left="1134"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Dokonywania korekt rozliczeń w przypadku stwierdzenia nieprawidłowości</w:t>
      </w:r>
      <w:r w:rsidR="00D824F2">
        <w:rPr>
          <w:rFonts w:ascii="Calibri" w:eastAsia="SimSun" w:hAnsi="Calibri" w:cs="Calibri"/>
          <w:kern w:val="1"/>
          <w:szCs w:val="20"/>
          <w:lang w:eastAsia="zh-CN" w:bidi="hi-IN"/>
        </w:rPr>
        <w:t xml:space="preserve"> </w:t>
      </w:r>
      <w:r w:rsidR="00D824F2">
        <w:rPr>
          <w:rFonts w:ascii="Calibri" w:eastAsia="SimSun" w:hAnsi="Calibri" w:cs="Calibri"/>
          <w:kern w:val="1"/>
          <w:szCs w:val="20"/>
          <w:lang w:eastAsia="zh-CN" w:bidi="hi-IN"/>
        </w:rPr>
        <w:br/>
      </w:r>
      <w:r w:rsidRPr="00BF300C">
        <w:rPr>
          <w:rFonts w:ascii="Calibri" w:eastAsia="SimSun" w:hAnsi="Calibri" w:cs="Calibri"/>
          <w:kern w:val="1"/>
          <w:szCs w:val="20"/>
          <w:lang w:eastAsia="zh-CN" w:bidi="hi-IN"/>
        </w:rPr>
        <w:t xml:space="preserve">w zainstalowaniu lub działaniu układu pomiarowego oraz w przypadku przyjęcia do rozliczeń błędnych odczytów wskazań układu pomiarowego. </w:t>
      </w:r>
    </w:p>
    <w:p w14:paraId="22AFE3CB" w14:textId="77777777" w:rsidR="00BF300C" w:rsidRPr="00BF300C" w:rsidRDefault="00BF300C" w:rsidP="00BF300C">
      <w:pPr>
        <w:numPr>
          <w:ilvl w:val="0"/>
          <w:numId w:val="11"/>
        </w:numPr>
        <w:suppressAutoHyphens/>
        <w:spacing w:after="57" w:line="200" w:lineRule="atLeast"/>
        <w:ind w:left="1134"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Nieodpłatnego udzielania informacji w sprawie rozliczeń,</w:t>
      </w:r>
    </w:p>
    <w:p w14:paraId="50C2B099" w14:textId="77777777" w:rsidR="00BF300C" w:rsidRPr="00BF300C" w:rsidRDefault="00BF300C" w:rsidP="00BF300C">
      <w:pPr>
        <w:numPr>
          <w:ilvl w:val="0"/>
          <w:numId w:val="11"/>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Prowadzenia ewidencji wpłat należności zapewniającą poprawność rozliczeń,</w:t>
      </w:r>
    </w:p>
    <w:p w14:paraId="57FDACDB" w14:textId="77777777" w:rsidR="00BF300C" w:rsidRPr="00BF300C" w:rsidRDefault="00BF300C" w:rsidP="00BF300C">
      <w:pPr>
        <w:numPr>
          <w:ilvl w:val="0"/>
          <w:numId w:val="11"/>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Zapewnienia wznowienia dostarczania paliwa gazowego bezzwłocznie po ustaniu przyczyn uzasadniających przerwanie jego dostarczania,</w:t>
      </w:r>
    </w:p>
    <w:p w14:paraId="39DD2E24" w14:textId="77777777" w:rsidR="00BF300C" w:rsidRPr="00BF300C" w:rsidRDefault="00BF300C" w:rsidP="00BF300C">
      <w:pPr>
        <w:numPr>
          <w:ilvl w:val="0"/>
          <w:numId w:val="11"/>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przekazanie Zamawiającemu zmiany cyklu odczytowego dla danego PP przez OSP i/lub OSD po otrzymaniu informacji o takiej zmianie od OSP i/lub OSD,</w:t>
      </w:r>
    </w:p>
    <w:p w14:paraId="753FFA16" w14:textId="77777777" w:rsidR="00BF300C" w:rsidRPr="00BF300C" w:rsidRDefault="00BF300C" w:rsidP="00BF300C">
      <w:pPr>
        <w:numPr>
          <w:ilvl w:val="0"/>
          <w:numId w:val="11"/>
        </w:numPr>
        <w:suppressAutoHyphens/>
        <w:spacing w:after="0" w:line="240" w:lineRule="auto"/>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 Przestrzegania standardów jakościowych obsługi odbiorców.</w:t>
      </w:r>
    </w:p>
    <w:p w14:paraId="326A041F"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Na podstawie niniejszej umowy Wykonawca zobowiązuje się do zapewnienia bilansowania handlowego zakresie sprzedaży paliwa gazowego do obiektów Zamawiającego. Bilansowanie rozumiane jest jako pokrycie strat wynikających z różnicy zużycia gazu prognozowanego w stosunku do rzeczywistego w danym okresie rozliczeniowym. Tym samym Wykonawca pełni funkcję Operatora Handlowego i Podmiotu odpowiedzialnego za Bilansowanie Handlowe. </w:t>
      </w:r>
    </w:p>
    <w:p w14:paraId="282CE2EB"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zwalnia Zamawiającego (Odbiorcę) z wszelkich kosztów i obowiązków związanych z bilansowaniem handlowym oraz przygotowywaniem i zgłaszaniem grafików zapotrzebowania na gaz ziemny do OSD.</w:t>
      </w:r>
    </w:p>
    <w:p w14:paraId="5D0A1A0D"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Zamawiający zobowiązuje się do:</w:t>
      </w:r>
    </w:p>
    <w:p w14:paraId="679645E7" w14:textId="77777777" w:rsidR="00BF300C" w:rsidRPr="00BF300C" w:rsidRDefault="00BF300C" w:rsidP="00BF300C">
      <w:pPr>
        <w:numPr>
          <w:ilvl w:val="0"/>
          <w:numId w:val="12"/>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Pobierania gazu ziemnego zgodnie z warunkami umowy i obowiązującymi przepisami prawa, </w:t>
      </w:r>
    </w:p>
    <w:p w14:paraId="0B049F50" w14:textId="77777777" w:rsidR="00BF300C" w:rsidRPr="00BF300C" w:rsidRDefault="00BF300C" w:rsidP="00BF300C">
      <w:pPr>
        <w:numPr>
          <w:ilvl w:val="0"/>
          <w:numId w:val="12"/>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Terminowego regulowania płatności za pobrany gaz ziemny oraz usługi </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 xml:space="preserve"> (zgodnie z obowiązującą taryfą OSD),</w:t>
      </w:r>
    </w:p>
    <w:p w14:paraId="4B608539" w14:textId="6E6D2F37" w:rsidR="00BF300C" w:rsidRPr="00BF300C" w:rsidRDefault="00BF300C" w:rsidP="00BF300C">
      <w:pPr>
        <w:numPr>
          <w:ilvl w:val="0"/>
          <w:numId w:val="12"/>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Przestrzeganie zapisów ustawy z dnia 10 kwietnia 1997 r. Prawo energetyczne, Taryfy Operatora oraz Instrukcji Ruchu i Eksploatacji Sieci </w:t>
      </w:r>
      <w:r w:rsidR="00C959B3" w:rsidRPr="00BF300C">
        <w:rPr>
          <w:rFonts w:ascii="Calibri" w:eastAsia="SimSun" w:hAnsi="Calibri" w:cs="Calibri"/>
          <w:kern w:val="1"/>
          <w:szCs w:val="20"/>
          <w:lang w:eastAsia="zh-CN" w:bidi="hi-IN"/>
        </w:rPr>
        <w:t>Dystrybucyjnej</w:t>
      </w:r>
      <w:r w:rsidRPr="00BF300C">
        <w:rPr>
          <w:rFonts w:ascii="Calibri" w:eastAsia="SimSun" w:hAnsi="Calibri" w:cs="Calibri"/>
          <w:kern w:val="1"/>
          <w:szCs w:val="20"/>
          <w:lang w:eastAsia="zh-CN" w:bidi="hi-IN"/>
        </w:rPr>
        <w:t xml:space="preserve"> (dalej IRIESD). Zmieniona lub nowa IRIESD wiąże Zamawiającego po jej zatwierdzeniu przez Prezesa URE i ogłoszeniu w Biuletynie URE, od dnia określonego w decyzji Prezesa URE,</w:t>
      </w:r>
    </w:p>
    <w:p w14:paraId="50E3A848" w14:textId="77777777" w:rsidR="00BF300C" w:rsidRPr="00BF300C" w:rsidRDefault="00BF300C" w:rsidP="00BF300C">
      <w:pPr>
        <w:numPr>
          <w:ilvl w:val="0"/>
          <w:numId w:val="12"/>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Powiadomienia Wykonawcy o zmianie planowanej wielkości zużycia gazu ziemnego w przypadku zmian w sposobie wykorzystania urządzeń i instalacji gazowych.</w:t>
      </w:r>
    </w:p>
    <w:p w14:paraId="48BBC46C"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Strony zobowiązują się do: </w:t>
      </w:r>
    </w:p>
    <w:p w14:paraId="666B3D25" w14:textId="77777777" w:rsidR="00BF300C" w:rsidRPr="00BF300C" w:rsidRDefault="00BF300C" w:rsidP="00BF300C">
      <w:pPr>
        <w:numPr>
          <w:ilvl w:val="0"/>
          <w:numId w:val="13"/>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lastRenderedPageBreak/>
        <w:t xml:space="preserve">Niezwłocznego wzajemnego informowania się o zauważonych wadach lub usterkach w układzie pomiarowym oraz innych okolicznościach mających wpływ na rozliczenia za pobrany gaz ziemny lub usługi </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w:t>
      </w:r>
    </w:p>
    <w:p w14:paraId="3B15B372" w14:textId="77777777" w:rsidR="00BF300C" w:rsidRPr="00BF300C" w:rsidRDefault="00BF300C" w:rsidP="00BF300C">
      <w:pPr>
        <w:numPr>
          <w:ilvl w:val="0"/>
          <w:numId w:val="13"/>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Zapewnienia wzajemnego dostępu do danych oraz wglądu do materiałów stanowiących podstawę do rozliczeń za pobrany gaz ziemny lub usługi </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 xml:space="preserve">. </w:t>
      </w:r>
    </w:p>
    <w:p w14:paraId="4A91F1AF"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14:paraId="5BF1952C"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Gaz</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ziemny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kupowany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podstawie</w:t>
      </w:r>
      <w:r w:rsidRPr="00BF300C">
        <w:rPr>
          <w:rFonts w:ascii="Calibri" w:eastAsia="Verdana" w:hAnsi="Calibri" w:cs="Calibri"/>
          <w:kern w:val="1"/>
          <w:szCs w:val="20"/>
          <w:lang w:eastAsia="zh-CN" w:bidi="hi-IN"/>
        </w:rPr>
        <w:t xml:space="preserve"> U</w:t>
      </w:r>
      <w:r w:rsidRPr="00BF300C">
        <w:rPr>
          <w:rFonts w:ascii="Calibri" w:eastAsia="SimSun" w:hAnsi="Calibri" w:cs="Calibri"/>
          <w:kern w:val="1"/>
          <w:szCs w:val="20"/>
          <w:lang w:eastAsia="zh-CN" w:bidi="hi-IN"/>
        </w:rPr>
        <w:t>mowy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zużywany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będzie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potrzeby</w:t>
      </w:r>
      <w:r w:rsidRPr="00BF300C">
        <w:rPr>
          <w:rFonts w:ascii="Calibri" w:eastAsia="Verdana" w:hAnsi="Calibri" w:cs="Calibri"/>
          <w:kern w:val="1"/>
          <w:szCs w:val="20"/>
          <w:lang w:eastAsia="zh-CN" w:bidi="hi-IN"/>
        </w:rPr>
        <w:t> O</w:t>
      </w:r>
      <w:r w:rsidRPr="00BF300C">
        <w:rPr>
          <w:rFonts w:ascii="Calibri" w:eastAsia="SimSun" w:hAnsi="Calibri" w:cs="Calibri"/>
          <w:kern w:val="1"/>
          <w:szCs w:val="20"/>
          <w:lang w:eastAsia="zh-CN" w:bidi="hi-IN"/>
        </w:rPr>
        <w:t>dbiorcy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Końcowego.</w:t>
      </w:r>
    </w:p>
    <w:p w14:paraId="5DF4A794" w14:textId="77777777" w:rsidR="00BF300C" w:rsidRPr="00BF300C" w:rsidRDefault="00BF300C" w:rsidP="00BF300C">
      <w:pPr>
        <w:numPr>
          <w:ilvl w:val="0"/>
          <w:numId w:val="3"/>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Helvetica" w:hAnsi="Calibri" w:cs="Calibri"/>
          <w:kern w:val="1"/>
          <w:szCs w:val="20"/>
          <w:lang w:eastAsia="zh-CN" w:bidi="hi-IN"/>
        </w:rPr>
        <w:t>Zamawiający</w:t>
      </w:r>
      <w:r w:rsidRPr="00BF300C">
        <w:rPr>
          <w:rFonts w:ascii="Calibri" w:eastAsia="Verdana" w:hAnsi="Calibri" w:cs="Calibri"/>
          <w:kern w:val="1"/>
          <w:szCs w:val="20"/>
          <w:lang w:eastAsia="zh-CN" w:bidi="hi-IN"/>
        </w:rPr>
        <w:t xml:space="preserve"> pobierany </w:t>
      </w:r>
      <w:r w:rsidRPr="00BF300C">
        <w:rPr>
          <w:rFonts w:ascii="Calibri" w:eastAsia="Helvetica" w:hAnsi="Calibri" w:cs="Calibri"/>
          <w:kern w:val="1"/>
          <w:szCs w:val="20"/>
          <w:lang w:eastAsia="zh-CN" w:bidi="hi-IN"/>
        </w:rPr>
        <w:t>na</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podstawie</w:t>
      </w:r>
      <w:r w:rsidRPr="00BF300C">
        <w:rPr>
          <w:rFonts w:ascii="Calibri" w:eastAsia="Verdana" w:hAnsi="Calibri" w:cs="Calibri"/>
          <w:kern w:val="1"/>
          <w:szCs w:val="20"/>
          <w:lang w:eastAsia="zh-CN" w:bidi="hi-IN"/>
        </w:rPr>
        <w:t xml:space="preserve"> U</w:t>
      </w:r>
      <w:r w:rsidRPr="00BF300C">
        <w:rPr>
          <w:rFonts w:ascii="Calibri" w:eastAsia="Helvetica" w:hAnsi="Calibri" w:cs="Calibri"/>
          <w:kern w:val="1"/>
          <w:szCs w:val="20"/>
          <w:lang w:eastAsia="zh-CN" w:bidi="hi-IN"/>
        </w:rPr>
        <w:t>mowy</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gaz ziemny</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przeznaczy</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na</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cele</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opałowe,</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objęte</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zwolnieniem</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z</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akcyzy,</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zgodnie</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z</w:t>
      </w:r>
      <w:r w:rsidRPr="00BF300C">
        <w:rPr>
          <w:rFonts w:ascii="Calibri" w:eastAsia="Verdana" w:hAnsi="Calibri" w:cs="Calibri"/>
          <w:kern w:val="1"/>
          <w:szCs w:val="20"/>
          <w:lang w:eastAsia="zh-CN" w:bidi="hi-IN"/>
        </w:rPr>
        <w:t> </w:t>
      </w:r>
      <w:r w:rsidRPr="00BF300C">
        <w:rPr>
          <w:rFonts w:ascii="Calibri" w:eastAsia="Helvetica" w:hAnsi="Calibri" w:cs="Calibri"/>
          <w:kern w:val="1"/>
          <w:szCs w:val="20"/>
          <w:lang w:eastAsia="zh-CN" w:bidi="hi-IN"/>
        </w:rPr>
        <w:t>art.</w:t>
      </w:r>
      <w:r w:rsidRPr="00BF300C">
        <w:rPr>
          <w:rFonts w:ascii="Calibri" w:eastAsia="Verdana" w:hAnsi="Calibri" w:cs="Calibri"/>
          <w:kern w:val="1"/>
          <w:szCs w:val="20"/>
          <w:lang w:eastAsia="zh-CN" w:bidi="hi-IN"/>
        </w:rPr>
        <w:t> </w:t>
      </w:r>
      <w:r w:rsidRPr="00BF300C">
        <w:rPr>
          <w:rFonts w:ascii="Calibri" w:eastAsia="Helvetica" w:hAnsi="Calibri" w:cs="Calibri"/>
          <w:kern w:val="1"/>
          <w:szCs w:val="20"/>
          <w:lang w:eastAsia="zh-CN" w:bidi="hi-IN"/>
        </w:rPr>
        <w:t>31b</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ust.</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2</w:t>
      </w:r>
      <w:r w:rsidRPr="00BF300C">
        <w:rPr>
          <w:rFonts w:ascii="Calibri" w:eastAsia="Verdana" w:hAnsi="Calibri" w:cs="Calibri"/>
          <w:kern w:val="1"/>
          <w:szCs w:val="20"/>
          <w:lang w:eastAsia="zh-CN" w:bidi="hi-IN"/>
        </w:rPr>
        <w:t xml:space="preserve"> u</w:t>
      </w:r>
      <w:r w:rsidRPr="00BF300C">
        <w:rPr>
          <w:rFonts w:ascii="Calibri" w:eastAsia="Helvetica" w:hAnsi="Calibri" w:cs="Calibri"/>
          <w:kern w:val="1"/>
          <w:szCs w:val="20"/>
          <w:lang w:eastAsia="zh-CN" w:bidi="hi-IN"/>
        </w:rPr>
        <w:t>stawy</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o</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podatku</w:t>
      </w:r>
      <w:r w:rsidRPr="00BF300C">
        <w:rPr>
          <w:rFonts w:ascii="Calibri" w:eastAsia="Verdana" w:hAnsi="Calibri" w:cs="Calibri"/>
          <w:kern w:val="1"/>
          <w:szCs w:val="20"/>
          <w:lang w:eastAsia="zh-CN" w:bidi="hi-IN"/>
        </w:rPr>
        <w:t xml:space="preserve"> </w:t>
      </w:r>
      <w:r w:rsidRPr="00BF300C">
        <w:rPr>
          <w:rFonts w:ascii="Calibri" w:eastAsia="Helvetica" w:hAnsi="Calibri" w:cs="Calibri"/>
          <w:kern w:val="1"/>
          <w:szCs w:val="20"/>
          <w:lang w:eastAsia="zh-CN" w:bidi="hi-IN"/>
        </w:rPr>
        <w:t>akcyzowym (</w:t>
      </w:r>
      <w:proofErr w:type="spellStart"/>
      <w:r w:rsidRPr="00BF300C">
        <w:rPr>
          <w:rFonts w:ascii="Calibri" w:eastAsia="Helvetica" w:hAnsi="Calibri" w:cs="Calibri"/>
          <w:kern w:val="1"/>
          <w:szCs w:val="20"/>
          <w:lang w:eastAsia="zh-CN" w:bidi="hi-IN"/>
        </w:rPr>
        <w:t>t.j</w:t>
      </w:r>
      <w:proofErr w:type="spellEnd"/>
      <w:r w:rsidRPr="00BF300C">
        <w:rPr>
          <w:rFonts w:ascii="Calibri" w:eastAsia="Helvetica" w:hAnsi="Calibri" w:cs="Calibri"/>
          <w:kern w:val="1"/>
          <w:szCs w:val="20"/>
          <w:lang w:eastAsia="zh-CN" w:bidi="hi-IN"/>
        </w:rPr>
        <w:t>. Dz. U. z 2017r. poz. 43 ze zm.).</w:t>
      </w:r>
    </w:p>
    <w:p w14:paraId="0DCDB681"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p>
    <w:p w14:paraId="27DF2F42"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 xml:space="preserve">§ 4 </w:t>
      </w:r>
      <w:r w:rsidRPr="00BF300C">
        <w:rPr>
          <w:rFonts w:ascii="Calibri" w:eastAsia="SimSun" w:hAnsi="Calibri" w:cs="Calibri"/>
          <w:b/>
          <w:bCs/>
          <w:kern w:val="1"/>
          <w:szCs w:val="20"/>
          <w:lang w:eastAsia="zh-CN" w:bidi="hi-IN"/>
        </w:rPr>
        <w:t>Standardy jakości obsługi</w:t>
      </w:r>
    </w:p>
    <w:p w14:paraId="3824B9E3" w14:textId="77777777" w:rsidR="00BF300C" w:rsidRPr="00BF300C" w:rsidRDefault="00BF300C" w:rsidP="00BF300C">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Standardy jakości obsługi Zamawiającego zostały określone w obowiązujących przepisach wykonawczych wydanych na podstawie Prawa energetycznego.</w:t>
      </w:r>
    </w:p>
    <w:p w14:paraId="73FC1B2B" w14:textId="77777777" w:rsidR="00BF300C" w:rsidRPr="00BF300C" w:rsidRDefault="00BF300C" w:rsidP="00BF300C">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Cs w:val="20"/>
          <w:lang w:eastAsia="zh-CN" w:bidi="hi-IN"/>
        </w:rPr>
      </w:pPr>
      <w:r w:rsidRPr="00BF300C">
        <w:rPr>
          <w:rFonts w:ascii="Calibri" w:eastAsia="Arial Unicode MS" w:hAnsi="Calibri" w:cs="Calibri"/>
          <w:kern w:val="1"/>
          <w:szCs w:val="20"/>
          <w:lang w:eastAsia="zh-CN" w:bidi="hi-IN"/>
        </w:rPr>
        <w:t xml:space="preserve">W przypadku niedotrzymania </w:t>
      </w:r>
      <w:r w:rsidRPr="00BF300C">
        <w:rPr>
          <w:rFonts w:ascii="Calibri" w:eastAsia="Arial" w:hAnsi="Calibri" w:cs="Calibri"/>
          <w:kern w:val="1"/>
          <w:szCs w:val="20"/>
          <w:lang w:eastAsia="zh-CN" w:bidi="hi-IN"/>
        </w:rPr>
        <w:t>standardów jakościowych obsługi odbiorców</w:t>
      </w:r>
      <w:r w:rsidRPr="00BF300C">
        <w:rPr>
          <w:rFonts w:ascii="Calibri" w:eastAsia="Arial Unicode MS" w:hAnsi="Calibri" w:cs="Calibri"/>
          <w:kern w:val="1"/>
          <w:szCs w:val="20"/>
          <w:lang w:eastAsia="zh-CN" w:bidi="hi-IN"/>
        </w:rPr>
        <w:t xml:space="preserve">, Zamawiającemu na jego pisemny wniosek przysługuje prawo bonifikaty według stawek określonych w § 42 rozporządzenia </w:t>
      </w:r>
      <w:r w:rsidRPr="00BF300C">
        <w:rPr>
          <w:rFonts w:ascii="Calibri" w:eastAsia="Arial" w:hAnsi="Calibri" w:cs="Calibri"/>
          <w:kern w:val="1"/>
          <w:szCs w:val="20"/>
          <w:lang w:eastAsia="zh-CN" w:bidi="hi-IN"/>
        </w:rPr>
        <w:t xml:space="preserve">Ministra Energii z dnia 6 marca 2019 r. w sprawie szczegółowych zasad kształtowania i kalkulacji taryf oraz rozliczeń w obrocie energią elektryczną (Dz. U. z 2019 r. poz. 503) </w:t>
      </w:r>
      <w:r w:rsidRPr="00BF300C">
        <w:rPr>
          <w:rFonts w:ascii="Calibri" w:eastAsia="Arial Unicode MS" w:hAnsi="Calibri" w:cs="Calibri"/>
          <w:kern w:val="1"/>
          <w:szCs w:val="20"/>
          <w:lang w:eastAsia="zh-CN" w:bidi="hi-IN"/>
        </w:rPr>
        <w:t>lub w każdoczesnym później wydanym akcie prawnym określającym te stawki.</w:t>
      </w:r>
    </w:p>
    <w:p w14:paraId="29AB3B6E" w14:textId="77777777" w:rsidR="00BF300C" w:rsidRPr="00BF300C" w:rsidRDefault="00BF300C" w:rsidP="00BF300C">
      <w:pPr>
        <w:numPr>
          <w:ilvl w:val="0"/>
          <w:numId w:val="4"/>
        </w:numPr>
        <w:tabs>
          <w:tab w:val="clear" w:pos="360"/>
          <w:tab w:val="num" w:pos="0"/>
        </w:tabs>
        <w:suppressAutoHyphens/>
        <w:spacing w:after="57" w:line="200" w:lineRule="atLeast"/>
        <w:ind w:left="360" w:hanging="360"/>
        <w:jc w:val="both"/>
        <w:rPr>
          <w:rFonts w:ascii="Calibri" w:eastAsia="Arial Unicode MS" w:hAnsi="Calibri" w:cs="Calibri"/>
          <w:kern w:val="1"/>
          <w:szCs w:val="20"/>
          <w:lang w:eastAsia="zh-CN" w:bidi="hi-IN"/>
        </w:rPr>
      </w:pPr>
      <w:r w:rsidRPr="00BF300C">
        <w:rPr>
          <w:rFonts w:ascii="Calibri" w:eastAsia="Arial Unicode MS" w:hAnsi="Calibri" w:cs="Calibri"/>
          <w:kern w:val="1"/>
          <w:szCs w:val="20"/>
          <w:lang w:eastAsia="zh-CN" w:bidi="hi-IN"/>
        </w:rPr>
        <w:t xml:space="preserve">Wykonawca nie ponosi odpowiedzialności za niedostarczenie przedmiotu Umowy do obiektów Zamawiającego (Odbiorcy) w przypadku klęsk żywiołowych, innych przypadków siły wyższej, awarii w systemie oraz awarii sieciowych. </w:t>
      </w:r>
    </w:p>
    <w:p w14:paraId="2913B9B6" w14:textId="77777777" w:rsidR="00BF300C" w:rsidRPr="00BF300C" w:rsidRDefault="00BF300C" w:rsidP="00BF300C">
      <w:pPr>
        <w:numPr>
          <w:ilvl w:val="0"/>
          <w:numId w:val="4"/>
        </w:numPr>
        <w:tabs>
          <w:tab w:val="clear" w:pos="360"/>
          <w:tab w:val="num" w:pos="0"/>
        </w:tabs>
        <w:suppressAutoHyphens/>
        <w:spacing w:after="57" w:line="200" w:lineRule="atLeast"/>
        <w:ind w:left="360" w:hanging="360"/>
        <w:jc w:val="both"/>
        <w:rPr>
          <w:rFonts w:ascii="Calibri" w:eastAsia="Arial Unicode MS" w:hAnsi="Calibri" w:cs="Calibri"/>
          <w:kern w:val="1"/>
          <w:szCs w:val="20"/>
          <w:lang w:eastAsia="zh-CN" w:bidi="hi-IN"/>
        </w:rPr>
      </w:pPr>
      <w:r w:rsidRPr="00BF300C">
        <w:rPr>
          <w:rFonts w:ascii="Calibri" w:eastAsia="Arial Unicode MS" w:hAnsi="Calibri" w:cs="Calibri"/>
          <w:kern w:val="1"/>
          <w:szCs w:val="20"/>
          <w:lang w:eastAsia="zh-CN" w:bidi="hi-IN"/>
        </w:rPr>
        <w:t xml:space="preserve">Wykonawca zobowiązany jest do niezwłocznego powiadomienia Zamawiającego (Odbiorcy) o wystąpieniu sytuacji awaryjnej, która może mieć wpływ na pracę urządzeń, instalacji Zamawiającego (Odbiorcy), a w szczególności o przewidywanym czasie trwania i zakresie ograniczeń w dostawie/dystrybucji paliwa gazowego. </w:t>
      </w:r>
    </w:p>
    <w:p w14:paraId="74C85148" w14:textId="77777777" w:rsidR="00BF300C" w:rsidRPr="00BF300C" w:rsidRDefault="00BF300C" w:rsidP="00BF300C">
      <w:pPr>
        <w:tabs>
          <w:tab w:val="left" w:pos="709"/>
        </w:tabs>
        <w:suppressAutoHyphens/>
        <w:spacing w:after="57" w:line="200" w:lineRule="atLeast"/>
        <w:ind w:left="360"/>
        <w:jc w:val="both"/>
        <w:rPr>
          <w:rFonts w:ascii="Calibri" w:eastAsia="SimSun" w:hAnsi="Calibri" w:cs="Calibri"/>
          <w:kern w:val="1"/>
          <w:szCs w:val="20"/>
          <w:lang w:eastAsia="zh-CN" w:bidi="hi-IN"/>
        </w:rPr>
      </w:pPr>
    </w:p>
    <w:p w14:paraId="43E33303"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 5 Ceny i stawki opłat oraz zasady rozliczeń i płatności</w:t>
      </w:r>
    </w:p>
    <w:p w14:paraId="7E28DDAB" w14:textId="77777777" w:rsidR="00BF300C" w:rsidRPr="00BF300C" w:rsidRDefault="00BF300C" w:rsidP="00BF300C">
      <w:pPr>
        <w:numPr>
          <w:ilvl w:val="0"/>
          <w:numId w:val="14"/>
        </w:numPr>
        <w:suppressAutoHyphens/>
        <w:spacing w:after="57" w:line="200" w:lineRule="atLeast"/>
        <w:ind w:left="426"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Wynagrodzenie Wykonawcy z tytułu realizacji niniejszej umowy obliczane będzie jako suma opłat za pobrane paliwo gazowe (wg stawek przedstawionych w Formularzu cenowym) oraz opłat dystrybucyjnych wynikających z obowiązującej taryfy OSD, z zastrzeżeniem § 5</w:t>
      </w:r>
      <w:r w:rsidRPr="00BF300C">
        <w:rPr>
          <w:rFonts w:ascii="Calibri" w:eastAsia="SimSun" w:hAnsi="Calibri" w:cs="Calibri"/>
          <w:b/>
          <w:kern w:val="1"/>
          <w:szCs w:val="20"/>
          <w:lang w:eastAsia="zh-CN" w:bidi="hi-IN"/>
        </w:rPr>
        <w:t xml:space="preserve"> </w:t>
      </w:r>
      <w:r w:rsidRPr="00BF300C">
        <w:rPr>
          <w:rFonts w:ascii="Calibri" w:eastAsia="SimSun" w:hAnsi="Calibri" w:cs="Calibri"/>
          <w:kern w:val="1"/>
          <w:szCs w:val="20"/>
          <w:lang w:eastAsia="zh-CN" w:bidi="hi-IN"/>
        </w:rPr>
        <w:t>ust. 18.</w:t>
      </w:r>
    </w:p>
    <w:p w14:paraId="00CCD253" w14:textId="77777777" w:rsidR="00BF300C" w:rsidRPr="00BF300C" w:rsidRDefault="00BF300C" w:rsidP="00BF300C">
      <w:pPr>
        <w:numPr>
          <w:ilvl w:val="0"/>
          <w:numId w:val="14"/>
        </w:numPr>
        <w:suppressAutoHyphens/>
        <w:spacing w:after="57" w:line="200" w:lineRule="atLeast"/>
        <w:ind w:left="426"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Opłaty za pobrane paliwo wyliczane będą, jako iloczyn ilości pobranego paliwa gazowego (którego wielkość ustalona zostanie na podstawie odczytów układów pomiarowych, udostępnionych Wykonawcy przez OSD) i ceny jednostkowej netto za kWh (zgodnie ze stawkami wskazanymi w Formularzu cenowym), powiększony o należny podatek VAT.</w:t>
      </w:r>
    </w:p>
    <w:p w14:paraId="4CAD6E87" w14:textId="77777777" w:rsidR="00BF300C" w:rsidRPr="00BF300C" w:rsidRDefault="00BF300C" w:rsidP="00BF300C">
      <w:pPr>
        <w:numPr>
          <w:ilvl w:val="0"/>
          <w:numId w:val="14"/>
        </w:numPr>
        <w:suppressAutoHyphens/>
        <w:spacing w:after="57" w:line="200" w:lineRule="atLeast"/>
        <w:ind w:left="426"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Opłaty za usługi dystrybucji/</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 xml:space="preserve"> obliczane będą zgodne z obowiązującą dla danej grupy taryfowej Taryfą OSD, zatwierdzoną przez Prezesa URE. </w:t>
      </w:r>
    </w:p>
    <w:p w14:paraId="3476099C" w14:textId="77777777" w:rsidR="00BF300C" w:rsidRPr="00BF300C" w:rsidRDefault="00BF300C" w:rsidP="00BF300C">
      <w:pPr>
        <w:numPr>
          <w:ilvl w:val="0"/>
          <w:numId w:val="14"/>
        </w:numPr>
        <w:suppressAutoHyphens/>
        <w:spacing w:after="57" w:line="200" w:lineRule="atLeast"/>
        <w:ind w:left="426" w:hanging="425"/>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Przewidywane łączne wynagrodzenie Wykonawcy w okresie realizacji Umowy (zawierające podatek VAT w wysokości …… %) wyniesie razem brutto ……………………….………… zł (słownie: ………. 00/100), z tego:</w:t>
      </w:r>
    </w:p>
    <w:p w14:paraId="2F5B7F70" w14:textId="77777777" w:rsidR="00BF300C" w:rsidRPr="00BF300C" w:rsidRDefault="00BF300C" w:rsidP="00BF300C">
      <w:pPr>
        <w:numPr>
          <w:ilvl w:val="0"/>
          <w:numId w:val="15"/>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 pobrane paliwo gazowe ……………………………. zł brutto,</w:t>
      </w:r>
    </w:p>
    <w:p w14:paraId="6434B664" w14:textId="77777777" w:rsidR="00BF300C" w:rsidRPr="00BF300C" w:rsidRDefault="00BF300C" w:rsidP="00BF300C">
      <w:pPr>
        <w:numPr>
          <w:ilvl w:val="0"/>
          <w:numId w:val="15"/>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za usługi dystrybucji ……………………………..……… zł brutto. </w:t>
      </w:r>
    </w:p>
    <w:p w14:paraId="5545F7D6" w14:textId="77777777" w:rsidR="00BF300C" w:rsidRPr="00BF300C" w:rsidRDefault="00BF300C" w:rsidP="00BF300C">
      <w:pPr>
        <w:tabs>
          <w:tab w:val="left" w:pos="1648"/>
        </w:tabs>
        <w:suppressAutoHyphens/>
        <w:spacing w:after="57" w:line="200" w:lineRule="atLeast"/>
        <w:contextualSpacing/>
        <w:jc w:val="both"/>
        <w:rPr>
          <w:rFonts w:ascii="Calibri" w:eastAsia="SimSun" w:hAnsi="Calibri" w:cs="Calibri"/>
          <w:color w:val="FF0000"/>
          <w:kern w:val="1"/>
          <w:szCs w:val="20"/>
          <w:lang w:eastAsia="zh-CN" w:bidi="hi-IN"/>
        </w:rPr>
      </w:pPr>
    </w:p>
    <w:p w14:paraId="7841C0F4" w14:textId="77777777" w:rsidR="00BF300C" w:rsidRPr="00BF300C" w:rsidRDefault="00BF300C" w:rsidP="00BF300C">
      <w:pPr>
        <w:numPr>
          <w:ilvl w:val="0"/>
          <w:numId w:val="14"/>
        </w:numPr>
        <w:suppressAutoHyphens/>
        <w:spacing w:after="57" w:line="200" w:lineRule="atLeast"/>
        <w:ind w:left="567" w:hanging="425"/>
        <w:contextualSpacing/>
        <w:jc w:val="both"/>
        <w:rPr>
          <w:rFonts w:ascii="Calibri" w:eastAsia="SimSun" w:hAnsi="Calibri" w:cs="Calibri"/>
          <w:kern w:val="1"/>
          <w:szCs w:val="20"/>
          <w:lang w:eastAsia="zh-CN" w:bidi="hi-IN"/>
        </w:rPr>
      </w:pPr>
      <w:r w:rsidRPr="00BF300C">
        <w:rPr>
          <w:rFonts w:ascii="Calibri" w:eastAsia="Arial" w:hAnsi="Calibri" w:cs="Calibri"/>
          <w:kern w:val="1"/>
          <w:szCs w:val="20"/>
          <w:lang w:eastAsia="zh-CN" w:bidi="hi-IN"/>
        </w:rPr>
        <w:t>Ceny jednostkowe netto określone w ofercie przetargowej wynoszą:</w:t>
      </w:r>
      <w:r w:rsidRPr="00BF300C">
        <w:rPr>
          <w:rFonts w:ascii="Calibri" w:eastAsia="Verdana" w:hAnsi="Calibri" w:cs="Calibri"/>
          <w:kern w:val="1"/>
          <w:szCs w:val="20"/>
          <w:lang w:eastAsia="zh-CN" w:bidi="hi-IN"/>
        </w:rPr>
        <w:t xml:space="preserve"> </w:t>
      </w:r>
    </w:p>
    <w:p w14:paraId="0D944648" w14:textId="77777777" w:rsidR="00BF300C" w:rsidRPr="00BF300C" w:rsidRDefault="00BF300C" w:rsidP="00BF300C">
      <w:pPr>
        <w:tabs>
          <w:tab w:val="left" w:pos="928"/>
        </w:tabs>
        <w:suppressAutoHyphens/>
        <w:spacing w:after="57" w:line="240" w:lineRule="auto"/>
        <w:ind w:left="360"/>
        <w:contextualSpacing/>
        <w:jc w:val="both"/>
        <w:rPr>
          <w:rFonts w:ascii="Calibri" w:eastAsia="Arial" w:hAnsi="Calibri" w:cs="Calibri"/>
          <w:kern w:val="1"/>
          <w:szCs w:val="20"/>
          <w:lang w:eastAsia="zh-CN" w:bidi="hi-IN"/>
        </w:rPr>
      </w:pPr>
    </w:p>
    <w:p w14:paraId="0C58F287" w14:textId="77777777" w:rsidR="00BF300C" w:rsidRPr="00BF300C" w:rsidRDefault="00BF300C" w:rsidP="00BF300C">
      <w:pPr>
        <w:numPr>
          <w:ilvl w:val="0"/>
          <w:numId w:val="5"/>
        </w:numPr>
        <w:tabs>
          <w:tab w:val="clear" w:pos="720"/>
          <w:tab w:val="num" w:pos="0"/>
          <w:tab w:val="left" w:pos="709"/>
        </w:tabs>
        <w:suppressAutoHyphens/>
        <w:spacing w:after="57" w:line="200" w:lineRule="atLeast"/>
        <w:ind w:left="630" w:hanging="360"/>
        <w:contextualSpacing/>
        <w:jc w:val="both"/>
        <w:rPr>
          <w:rFonts w:ascii="Calibri" w:eastAsia="SimSun" w:hAnsi="Calibri" w:cs="Calibri"/>
          <w:kern w:val="1"/>
          <w:szCs w:val="20"/>
          <w:lang w:eastAsia="zh-CN" w:bidi="hi-IN"/>
        </w:rPr>
      </w:pPr>
      <w:r w:rsidRPr="00BF300C">
        <w:rPr>
          <w:rFonts w:ascii="Calibri" w:eastAsia="Arial" w:hAnsi="Calibri" w:cs="Calibri"/>
          <w:kern w:val="1"/>
          <w:szCs w:val="20"/>
          <w:lang w:eastAsia="zh-CN" w:bidi="hi-IN"/>
        </w:rPr>
        <w:t>paliwo gazowe – gaz ziemny wysokometanowy typu …….,</w:t>
      </w:r>
      <w:r w:rsidRPr="00BF300C">
        <w:rPr>
          <w:rFonts w:ascii="Calibri" w:eastAsia="Verdana" w:hAnsi="Calibri" w:cs="Calibri"/>
          <w:kern w:val="1"/>
          <w:szCs w:val="20"/>
          <w:lang w:eastAsia="zh-CN" w:bidi="hi-IN"/>
        </w:rPr>
        <w:t xml:space="preserve"> w wysokości:</w:t>
      </w:r>
    </w:p>
    <w:p w14:paraId="4B5CEBA0" w14:textId="27F2F6D2" w:rsidR="00BF300C" w:rsidRPr="009470F5" w:rsidRDefault="00BF300C" w:rsidP="00BF300C">
      <w:pPr>
        <w:numPr>
          <w:ilvl w:val="0"/>
          <w:numId w:val="6"/>
        </w:numPr>
        <w:tabs>
          <w:tab w:val="num" w:pos="0"/>
          <w:tab w:val="left" w:pos="1275"/>
        </w:tabs>
        <w:suppressAutoHyphens/>
        <w:spacing w:after="57" w:line="200" w:lineRule="atLeast"/>
        <w:ind w:left="915"/>
        <w:contextualSpacing/>
        <w:jc w:val="both"/>
        <w:rPr>
          <w:rFonts w:ascii="Calibri" w:eastAsia="SimSun" w:hAnsi="Calibri" w:cs="Calibri"/>
          <w:kern w:val="1"/>
          <w:szCs w:val="20"/>
          <w:lang w:eastAsia="zh-CN" w:bidi="hi-IN"/>
        </w:rPr>
      </w:pPr>
      <w:r w:rsidRPr="009470F5">
        <w:rPr>
          <w:rFonts w:ascii="Calibri" w:eastAsia="Verdana" w:hAnsi="Calibri" w:cs="Calibri"/>
          <w:b/>
          <w:kern w:val="1"/>
          <w:szCs w:val="20"/>
          <w:lang w:eastAsia="zh-CN" w:bidi="hi-IN"/>
        </w:rPr>
        <w:t xml:space="preserve">………..  </w:t>
      </w:r>
      <w:r w:rsidRPr="009470F5">
        <w:rPr>
          <w:rFonts w:ascii="Calibri" w:eastAsia="SimSun" w:hAnsi="Calibri" w:cs="Calibri"/>
          <w:b/>
          <w:kern w:val="1"/>
          <w:szCs w:val="20"/>
          <w:lang w:eastAsia="zh-CN" w:bidi="hi-IN"/>
        </w:rPr>
        <w:t>zł/kWh netto</w:t>
      </w:r>
      <w:r w:rsidRPr="009470F5">
        <w:rPr>
          <w:rFonts w:ascii="Calibri" w:eastAsia="SimSun" w:hAnsi="Calibri" w:cs="Calibri"/>
          <w:kern w:val="1"/>
          <w:szCs w:val="20"/>
          <w:lang w:eastAsia="zh-CN" w:bidi="hi-IN"/>
        </w:rPr>
        <w:t xml:space="preserve"> – dla punktów rozliczanych w grupie taryfowej W-</w:t>
      </w:r>
      <w:r w:rsidR="00AC00DA" w:rsidRPr="009470F5">
        <w:rPr>
          <w:rFonts w:ascii="Calibri" w:eastAsia="SimSun" w:hAnsi="Calibri" w:cs="Calibri"/>
          <w:kern w:val="1"/>
          <w:szCs w:val="20"/>
          <w:lang w:eastAsia="zh-CN" w:bidi="hi-IN"/>
        </w:rPr>
        <w:t>3.6</w:t>
      </w:r>
      <w:r w:rsidRPr="009470F5">
        <w:rPr>
          <w:rFonts w:ascii="Calibri" w:eastAsia="SimSun" w:hAnsi="Calibri" w:cs="Calibri"/>
          <w:kern w:val="1"/>
          <w:szCs w:val="20"/>
          <w:lang w:eastAsia="zh-CN" w:bidi="hi-IN"/>
        </w:rPr>
        <w:t xml:space="preserve">, </w:t>
      </w:r>
    </w:p>
    <w:p w14:paraId="46C83703" w14:textId="6DDCC6C9" w:rsidR="00BF300C" w:rsidRPr="009470F5" w:rsidRDefault="00BF300C" w:rsidP="00BF300C">
      <w:pPr>
        <w:numPr>
          <w:ilvl w:val="0"/>
          <w:numId w:val="6"/>
        </w:numPr>
        <w:tabs>
          <w:tab w:val="num" w:pos="0"/>
          <w:tab w:val="left" w:pos="1275"/>
        </w:tabs>
        <w:suppressAutoHyphens/>
        <w:spacing w:after="57" w:line="200" w:lineRule="atLeast"/>
        <w:ind w:left="915"/>
        <w:contextualSpacing/>
        <w:jc w:val="both"/>
        <w:rPr>
          <w:rFonts w:ascii="Calibri" w:eastAsia="SimSun" w:hAnsi="Calibri" w:cs="Calibri"/>
          <w:kern w:val="1"/>
          <w:szCs w:val="20"/>
          <w:lang w:eastAsia="zh-CN" w:bidi="hi-IN"/>
        </w:rPr>
      </w:pPr>
      <w:r w:rsidRPr="009470F5">
        <w:rPr>
          <w:rFonts w:ascii="Calibri" w:eastAsia="Verdana" w:hAnsi="Calibri" w:cs="Calibri"/>
          <w:b/>
          <w:kern w:val="1"/>
          <w:szCs w:val="20"/>
          <w:lang w:eastAsia="zh-CN" w:bidi="hi-IN"/>
        </w:rPr>
        <w:lastRenderedPageBreak/>
        <w:t xml:space="preserve">………..  </w:t>
      </w:r>
      <w:r w:rsidRPr="009470F5">
        <w:rPr>
          <w:rFonts w:ascii="Calibri" w:eastAsia="SimSun" w:hAnsi="Calibri" w:cs="Calibri"/>
          <w:b/>
          <w:kern w:val="1"/>
          <w:szCs w:val="20"/>
          <w:lang w:eastAsia="zh-CN" w:bidi="hi-IN"/>
        </w:rPr>
        <w:t>zł/kWh netto</w:t>
      </w:r>
      <w:r w:rsidRPr="009470F5">
        <w:rPr>
          <w:rFonts w:ascii="Calibri" w:eastAsia="SimSun" w:hAnsi="Calibri" w:cs="Calibri"/>
          <w:kern w:val="1"/>
          <w:szCs w:val="20"/>
          <w:lang w:eastAsia="zh-CN" w:bidi="hi-IN"/>
        </w:rPr>
        <w:t xml:space="preserve"> – dla punktów rozliczanych w grupie taryfowej W-</w:t>
      </w:r>
      <w:r w:rsidR="00AC00DA" w:rsidRPr="009470F5">
        <w:rPr>
          <w:rFonts w:ascii="Calibri" w:eastAsia="SimSun" w:hAnsi="Calibri" w:cs="Calibri"/>
          <w:kern w:val="1"/>
          <w:szCs w:val="20"/>
          <w:lang w:eastAsia="zh-CN" w:bidi="hi-IN"/>
        </w:rPr>
        <w:t>5</w:t>
      </w:r>
      <w:r w:rsidRPr="009470F5">
        <w:rPr>
          <w:rFonts w:ascii="Calibri" w:eastAsia="SimSun" w:hAnsi="Calibri" w:cs="Calibri"/>
          <w:kern w:val="1"/>
          <w:szCs w:val="20"/>
          <w:lang w:eastAsia="zh-CN" w:bidi="hi-IN"/>
        </w:rPr>
        <w:t>,</w:t>
      </w:r>
    </w:p>
    <w:p w14:paraId="0A94A4A0" w14:textId="77777777" w:rsidR="00BF300C" w:rsidRPr="009470F5" w:rsidRDefault="00BF300C" w:rsidP="00BF300C">
      <w:pPr>
        <w:numPr>
          <w:ilvl w:val="0"/>
          <w:numId w:val="7"/>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opłata abonamentowa, w wysokości:</w:t>
      </w:r>
    </w:p>
    <w:p w14:paraId="037C3AB6" w14:textId="2DAA3061" w:rsidR="00BF300C" w:rsidRPr="009470F5" w:rsidRDefault="00BF300C" w:rsidP="00BF300C">
      <w:pPr>
        <w:numPr>
          <w:ilvl w:val="0"/>
          <w:numId w:val="1"/>
        </w:numPr>
        <w:tabs>
          <w:tab w:val="num" w:pos="0"/>
        </w:tabs>
        <w:suppressAutoHyphens/>
        <w:spacing w:after="57" w:line="200" w:lineRule="atLeast"/>
        <w:ind w:left="990"/>
        <w:contextualSpacing/>
        <w:jc w:val="both"/>
        <w:rPr>
          <w:rFonts w:ascii="Calibri" w:eastAsia="SimSun" w:hAnsi="Calibri" w:cs="Calibri"/>
          <w:kern w:val="1"/>
          <w:szCs w:val="20"/>
          <w:lang w:eastAsia="zh-CN" w:bidi="hi-IN"/>
        </w:rPr>
      </w:pPr>
      <w:r w:rsidRPr="009470F5">
        <w:rPr>
          <w:rFonts w:ascii="Calibri" w:eastAsia="Verdana" w:hAnsi="Calibri" w:cs="Calibri"/>
          <w:b/>
          <w:kern w:val="1"/>
          <w:szCs w:val="20"/>
          <w:lang w:eastAsia="zh-CN" w:bidi="hi-IN"/>
        </w:rPr>
        <w:t xml:space="preserve">  …..</w:t>
      </w:r>
      <w:r w:rsidRPr="009470F5">
        <w:rPr>
          <w:rFonts w:ascii="Calibri" w:eastAsia="SimSun" w:hAnsi="Calibri" w:cs="Calibri"/>
          <w:b/>
          <w:kern w:val="1"/>
          <w:szCs w:val="20"/>
          <w:lang w:eastAsia="zh-CN" w:bidi="hi-IN"/>
        </w:rPr>
        <w:t xml:space="preserve"> zł netto za 1 miesiąc</w:t>
      </w:r>
      <w:r w:rsidRPr="009470F5">
        <w:rPr>
          <w:rFonts w:ascii="Calibri" w:eastAsia="SimSun" w:hAnsi="Calibri" w:cs="Calibri"/>
          <w:kern w:val="1"/>
          <w:szCs w:val="20"/>
          <w:lang w:eastAsia="zh-CN" w:bidi="hi-IN"/>
        </w:rPr>
        <w:t xml:space="preserve"> dla punktów rozliczanych w grupie taryfowej W-</w:t>
      </w:r>
      <w:r w:rsidR="00AC00DA" w:rsidRPr="009470F5">
        <w:rPr>
          <w:rFonts w:ascii="Calibri" w:eastAsia="SimSun" w:hAnsi="Calibri" w:cs="Calibri"/>
          <w:kern w:val="1"/>
          <w:szCs w:val="20"/>
          <w:lang w:eastAsia="zh-CN" w:bidi="hi-IN"/>
        </w:rPr>
        <w:t>3.6</w:t>
      </w:r>
      <w:r w:rsidRPr="009470F5">
        <w:rPr>
          <w:rFonts w:ascii="Calibri" w:eastAsia="SimSun" w:hAnsi="Calibri" w:cs="Calibri"/>
          <w:kern w:val="1"/>
          <w:szCs w:val="20"/>
          <w:lang w:eastAsia="zh-CN" w:bidi="hi-IN"/>
        </w:rPr>
        <w:t>,</w:t>
      </w:r>
    </w:p>
    <w:p w14:paraId="4FE50E84" w14:textId="292E73F3" w:rsidR="00BF300C" w:rsidRPr="009470F5" w:rsidRDefault="00BF300C" w:rsidP="00BF300C">
      <w:pPr>
        <w:numPr>
          <w:ilvl w:val="0"/>
          <w:numId w:val="1"/>
        </w:numPr>
        <w:tabs>
          <w:tab w:val="num" w:pos="0"/>
          <w:tab w:val="left" w:pos="993"/>
          <w:tab w:val="left" w:pos="1854"/>
        </w:tabs>
        <w:suppressAutoHyphens/>
        <w:spacing w:after="57" w:line="200" w:lineRule="atLeast"/>
        <w:ind w:left="990"/>
        <w:contextualSpacing/>
        <w:jc w:val="both"/>
        <w:rPr>
          <w:rFonts w:ascii="Calibri" w:eastAsia="SimSun" w:hAnsi="Calibri" w:cs="Calibri"/>
          <w:kern w:val="1"/>
          <w:szCs w:val="20"/>
          <w:lang w:eastAsia="zh-CN" w:bidi="hi-IN"/>
        </w:rPr>
      </w:pPr>
      <w:r w:rsidRPr="009470F5">
        <w:rPr>
          <w:rFonts w:ascii="Calibri" w:eastAsia="Verdana" w:hAnsi="Calibri" w:cs="Calibri"/>
          <w:b/>
          <w:kern w:val="1"/>
          <w:szCs w:val="20"/>
          <w:lang w:eastAsia="zh-CN" w:bidi="hi-IN"/>
        </w:rPr>
        <w:t xml:space="preserve">  …..</w:t>
      </w:r>
      <w:r w:rsidRPr="009470F5">
        <w:rPr>
          <w:rFonts w:ascii="Calibri" w:eastAsia="SimSun" w:hAnsi="Calibri" w:cs="Calibri"/>
          <w:b/>
          <w:kern w:val="1"/>
          <w:szCs w:val="20"/>
          <w:lang w:eastAsia="zh-CN" w:bidi="hi-IN"/>
        </w:rPr>
        <w:t xml:space="preserve"> zł netto za 1 miesiąc</w:t>
      </w:r>
      <w:r w:rsidRPr="009470F5">
        <w:rPr>
          <w:rFonts w:ascii="Calibri" w:eastAsia="SimSun" w:hAnsi="Calibri" w:cs="Calibri"/>
          <w:kern w:val="1"/>
          <w:szCs w:val="20"/>
          <w:lang w:eastAsia="zh-CN" w:bidi="hi-IN"/>
        </w:rPr>
        <w:t xml:space="preserve"> dla punktów rozliczanych w grupie taryfowej W-</w:t>
      </w:r>
      <w:r w:rsidR="00AC00DA" w:rsidRPr="009470F5">
        <w:rPr>
          <w:rFonts w:ascii="Calibri" w:eastAsia="SimSun" w:hAnsi="Calibri" w:cs="Calibri"/>
          <w:kern w:val="1"/>
          <w:szCs w:val="20"/>
          <w:lang w:eastAsia="zh-CN" w:bidi="hi-IN"/>
        </w:rPr>
        <w:t>5</w:t>
      </w:r>
      <w:r w:rsidRPr="009470F5">
        <w:rPr>
          <w:rFonts w:ascii="Calibri" w:eastAsia="SimSun" w:hAnsi="Calibri" w:cs="Calibri"/>
          <w:kern w:val="1"/>
          <w:szCs w:val="20"/>
          <w:lang w:eastAsia="zh-CN" w:bidi="hi-IN"/>
        </w:rPr>
        <w:t>,</w:t>
      </w:r>
    </w:p>
    <w:p w14:paraId="09CF8214" w14:textId="77777777" w:rsidR="00BF300C" w:rsidRPr="009470F5"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Należność Wykonawcy za pobrany gaz ziemny w okresach rozliczeniowych obliczana będzie indywidualnie dla każdego punktu poboru jako iloczyn ilości dostarczonego gazu ziemnego oraz właściwej dla danej grupy taryfowej ceny jednostkowej za paliwo gazowe, a także opłat: abonamentowej, dystrybucyjnej (sieciowej) stałej i dystrybucyjnej (sieciowej) zmiennej, które zostały określone w § 5 ust. 5 umowy. Do wyliczonej należności Wykonawca doliczy podatek VAT według obowiązującej stawki.</w:t>
      </w:r>
    </w:p>
    <w:p w14:paraId="78BDF01C" w14:textId="77777777" w:rsidR="00BF300C" w:rsidRPr="009470F5"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Wykonawca otrzymywać będzie wynagrodzenie z tytułu realizacji niniejszej Umowy na podstawie danych o zużyciu udostępnionych przez OSD za dany okres rozliczeniowy, z zastrzeżeniem, że:</w:t>
      </w:r>
    </w:p>
    <w:p w14:paraId="29B160E1" w14:textId="77777777" w:rsidR="00BF300C" w:rsidRPr="009470F5" w:rsidRDefault="00BF300C" w:rsidP="00BF300C">
      <w:pPr>
        <w:tabs>
          <w:tab w:val="left" w:pos="709"/>
        </w:tabs>
        <w:suppressAutoHyphens/>
        <w:spacing w:after="57" w:line="200" w:lineRule="atLeast"/>
        <w:ind w:left="720"/>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1) w terminie do dziesiątego (10) dnia roboczego miesiąca następującego po miesiącu gazowym, lub niezwłocznie po uzyskaniu odczytu z układu pomiarowego od operatora systemu przesyłowego/dystrybucyjnego, z którego sieci odbierane jest paliwo gazowe przez Odbiorcę na podstawie niniejszej umowy, Sprzedawca wystawi fakturę podstawową na kompleksową dostawę paliwa gazowego w poprzednim miesiącu gazowym;</w:t>
      </w:r>
    </w:p>
    <w:p w14:paraId="14DE5136" w14:textId="77777777" w:rsidR="00BF300C" w:rsidRPr="009470F5" w:rsidRDefault="00BF300C" w:rsidP="00BF300C">
      <w:pPr>
        <w:tabs>
          <w:tab w:val="left" w:pos="709"/>
        </w:tabs>
        <w:suppressAutoHyphens/>
        <w:spacing w:after="57" w:line="200" w:lineRule="atLeast"/>
        <w:ind w:left="720"/>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2) należności z tytułu wystawionych faktur będą regulowane przez Odbiorcę w terminie 30 dni od daty wystawienia faktury. Za dzień dokonania płatności uznaje się dzień uznania rachunku bankowego Sprzedawcy;</w:t>
      </w:r>
    </w:p>
    <w:p w14:paraId="2FDE444F" w14:textId="77777777" w:rsidR="00BF300C" w:rsidRPr="009470F5" w:rsidRDefault="00BF300C" w:rsidP="00BF300C">
      <w:pPr>
        <w:tabs>
          <w:tab w:val="left" w:pos="709"/>
        </w:tabs>
        <w:suppressAutoHyphens/>
        <w:spacing w:after="57" w:line="200" w:lineRule="atLeast"/>
        <w:ind w:left="720"/>
        <w:contextualSpacing/>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3) w przypadku nieotrzymania danych pomiarowych od odpowiedniego operatora w terminie do dziesiątego (10) dnia roboczego miesiąca gazowego następującego po okresie rozliczeniowym, Sprzedawca wystawi fakturę podstawową sporządzoną na podstawie prognozy zużycia paliwa gazowego w danym punkcie poboru. Termin płatności wynosić będzie 14 dni od daty wystawienia faktury. Niezwłocznie po otrzymaniu danych pomiarowych od odpowiedniego operatora, Sprzedawca wystawi fakturę korygującą , z ww. terminem płatności.</w:t>
      </w:r>
    </w:p>
    <w:p w14:paraId="7CEF4D4F" w14:textId="77777777" w:rsidR="00BF300C" w:rsidRPr="009470F5" w:rsidRDefault="00BF300C" w:rsidP="00BF300C">
      <w:pPr>
        <w:numPr>
          <w:ilvl w:val="0"/>
          <w:numId w:val="14"/>
        </w:numPr>
        <w:spacing w:after="0" w:line="240" w:lineRule="auto"/>
        <w:jc w:val="both"/>
        <w:rPr>
          <w:rFonts w:ascii="Calibri" w:eastAsia="SimSun" w:hAnsi="Calibri" w:cs="Calibri"/>
          <w:kern w:val="1"/>
          <w:szCs w:val="20"/>
          <w:lang w:eastAsia="zh-CN" w:bidi="hi-IN"/>
        </w:rPr>
      </w:pPr>
      <w:r w:rsidRPr="009470F5">
        <w:rPr>
          <w:rFonts w:ascii="Calibri" w:eastAsia="SimSun" w:hAnsi="Calibri" w:cs="Calibri"/>
          <w:kern w:val="1"/>
          <w:szCs w:val="20"/>
          <w:lang w:eastAsia="zh-CN" w:bidi="hi-IN"/>
        </w:rPr>
        <w:t xml:space="preserve">Wykonawca wystawi faktury z terminem płatności wynoszącym 30 dni od daty ich prawidłowego wystawienia, z zastrzeżeniem, iż dostarczy fakturę w terminie 7 dni od daty jej wystawienia. W razie niezachowania tego terminu, termin płatności wskazany w fakturze VAT zostawię automatycznie przedłużony o czas opóźnienia. </w:t>
      </w:r>
    </w:p>
    <w:p w14:paraId="0375BBE6"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b/>
          <w:kern w:val="1"/>
          <w:szCs w:val="20"/>
          <w:lang w:eastAsia="zh-CN" w:bidi="hi-IN"/>
        </w:rPr>
      </w:pPr>
      <w:r w:rsidRPr="00BF300C">
        <w:rPr>
          <w:rFonts w:ascii="Calibri" w:eastAsia="SimSun" w:hAnsi="Calibri" w:cs="Calibri"/>
          <w:kern w:val="1"/>
          <w:szCs w:val="20"/>
          <w:lang w:eastAsia="zh-CN" w:bidi="hi-IN"/>
        </w:rPr>
        <w:t xml:space="preserve"> </w:t>
      </w:r>
      <w:r w:rsidRPr="00BF300C">
        <w:rPr>
          <w:rFonts w:ascii="Calibri" w:eastAsia="SimSun" w:hAnsi="Calibri" w:cs="Calibri"/>
          <w:b/>
          <w:kern w:val="1"/>
          <w:szCs w:val="20"/>
          <w:lang w:eastAsia="zh-CN" w:bidi="hi-IN"/>
        </w:rPr>
        <w:t xml:space="preserve">Odbiorcą faktur VAT jest ……………………………………. </w:t>
      </w:r>
    </w:p>
    <w:p w14:paraId="56B6251E"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Prawidłowo wystawiona faktura powinna zawierać następujące oznaczenia:</w:t>
      </w:r>
    </w:p>
    <w:p w14:paraId="24BAE371" w14:textId="77777777" w:rsidR="00BF300C" w:rsidRPr="00BF300C" w:rsidRDefault="00BF300C" w:rsidP="00BF300C">
      <w:pPr>
        <w:tabs>
          <w:tab w:val="left" w:pos="709"/>
        </w:tabs>
        <w:suppressAutoHyphens/>
        <w:spacing w:after="57" w:line="200" w:lineRule="atLeast"/>
        <w:ind w:left="36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ab/>
        <w:t>Nabywca: …………………………………….</w:t>
      </w:r>
    </w:p>
    <w:p w14:paraId="30B41CF9" w14:textId="77777777" w:rsidR="00BF300C" w:rsidRPr="00BF300C" w:rsidRDefault="00BF300C" w:rsidP="00BF300C">
      <w:pPr>
        <w:tabs>
          <w:tab w:val="left" w:pos="709"/>
        </w:tabs>
        <w:suppressAutoHyphens/>
        <w:spacing w:after="57" w:line="200" w:lineRule="atLeast"/>
        <w:ind w:left="680"/>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ab/>
        <w:t xml:space="preserve">Odbiorca: </w:t>
      </w:r>
      <w:r w:rsidRPr="00BF300C">
        <w:rPr>
          <w:rFonts w:ascii="Calibri" w:eastAsia="SimSun" w:hAnsi="Calibri" w:cs="Calibri"/>
          <w:i/>
          <w:kern w:val="1"/>
          <w:szCs w:val="20"/>
          <w:lang w:eastAsia="zh-CN" w:bidi="hi-IN"/>
        </w:rPr>
        <w:t>…………………………………………………………..</w:t>
      </w:r>
      <w:r w:rsidRPr="00BF300C">
        <w:rPr>
          <w:rFonts w:ascii="Calibri" w:eastAsia="SimSun" w:hAnsi="Calibri" w:cs="Calibri"/>
          <w:kern w:val="1"/>
          <w:szCs w:val="20"/>
          <w:lang w:eastAsia="zh-CN" w:bidi="hi-IN"/>
        </w:rPr>
        <w:t>.</w:t>
      </w:r>
    </w:p>
    <w:p w14:paraId="08C85BC5"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Strony określają, że terminem spełnienia świadczenia jest dzień uznania rachunku bankowego Wykonawcy wskazanego na fakturze VAT. </w:t>
      </w:r>
    </w:p>
    <w:p w14:paraId="097549D8"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 przypadku niedotrzymania terminu płatności faktur Wykonawcy przysługuje prawo do naliczenia odsetek ustawowych w transakcjach handlowych, z zastrzeżeniem ust. 16.</w:t>
      </w:r>
    </w:p>
    <w:p w14:paraId="739E9C90"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Zamawiającemu, w przypadku wątpliwości co do prawidłowości wystawionej faktury, przysługuje prawo do wniesienia reklamacji, którą Wykonawca ma obowiązek rozpatrzyć w terminie 14 dni od daty jej doręczenia.</w:t>
      </w:r>
    </w:p>
    <w:p w14:paraId="26E929E3"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 przypadku uwzględnienia reklamacji, Wykonawca niezwłocznie wystawi i dostarczy Zamawiającemu (Odbiorcy) fakturę korygującą, a powstała nadpłatę zwróci na rachunek bankowy Zamawiającego (Odbiorcy) na jego pisemne żądanie wyrażone w reklamacji. </w:t>
      </w:r>
    </w:p>
    <w:p w14:paraId="59F8C0C1"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Wniesienie przez Zamawiającego reklamacji do Wykonawcy nie zwalnia go z obowiązku terminowej zapłaty należności w wysokości określonej na fakturze, z zastrzeżeniem sytuacji, gdy:</w:t>
      </w:r>
    </w:p>
    <w:p w14:paraId="37079D68" w14:textId="77777777" w:rsidR="00BF300C" w:rsidRPr="00BF300C" w:rsidRDefault="00BF300C" w:rsidP="00BF300C">
      <w:pPr>
        <w:numPr>
          <w:ilvl w:val="0"/>
          <w:numId w:val="16"/>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Na fakturze uwzględniono punkty odbioru nie należące do Zamawiającego (Odbiorcy),</w:t>
      </w:r>
    </w:p>
    <w:p w14:paraId="3A2E6AD6" w14:textId="783E7066" w:rsidR="00BF300C" w:rsidRPr="00BF300C" w:rsidRDefault="00BF300C" w:rsidP="00BF300C">
      <w:pPr>
        <w:numPr>
          <w:ilvl w:val="0"/>
          <w:numId w:val="16"/>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Uwzględnione na fakturze stawki za paliwo gazowe są niezgodne ze złożoną ofert – stawkami w Formularzu Cenowym, stanowiącym załącznik nr </w:t>
      </w:r>
      <w:r w:rsidR="005A412F">
        <w:rPr>
          <w:rFonts w:ascii="Calibri" w:eastAsia="SimSun" w:hAnsi="Calibri" w:cs="Calibri"/>
          <w:kern w:val="1"/>
          <w:szCs w:val="20"/>
          <w:lang w:eastAsia="zh-CN" w:bidi="hi-IN"/>
        </w:rPr>
        <w:t>3 do umowy</w:t>
      </w:r>
      <w:r w:rsidRPr="00BF300C">
        <w:rPr>
          <w:rFonts w:ascii="Calibri" w:eastAsia="SimSun" w:hAnsi="Calibri" w:cs="Calibri"/>
          <w:kern w:val="1"/>
          <w:szCs w:val="20"/>
          <w:lang w:eastAsia="zh-CN" w:bidi="hi-IN"/>
        </w:rPr>
        <w:t xml:space="preserve">, lub zawierają dodatkowe nie uwzględnione w umowie opłaty. W takiej sytuacji zawieszeniu ulega bieg </w:t>
      </w:r>
      <w:r w:rsidRPr="00BF300C">
        <w:rPr>
          <w:rFonts w:ascii="Calibri" w:eastAsia="SimSun" w:hAnsi="Calibri" w:cs="Calibri"/>
          <w:kern w:val="1"/>
          <w:szCs w:val="20"/>
          <w:lang w:eastAsia="zh-CN" w:bidi="hi-IN"/>
        </w:rPr>
        <w:lastRenderedPageBreak/>
        <w:t>terminu płatności za dostarczone paliwo gazowe, do czasu dostarczenia faktury korygującej, natomiast zapłata za usługi dystrybucji zostanie dokonana w terminie,</w:t>
      </w:r>
    </w:p>
    <w:p w14:paraId="21C5553B" w14:textId="77777777" w:rsidR="00BF300C" w:rsidRPr="00BF300C" w:rsidRDefault="00BF300C" w:rsidP="00BF300C">
      <w:pPr>
        <w:numPr>
          <w:ilvl w:val="0"/>
          <w:numId w:val="16"/>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Wykazane na fakturze zużycie paliwa gazowego rażąco odbiega od prognozowanego zużycia lub zużycia w analogicznych okresach. W takiej sytuacji Zamawiający (Odbiorca) dokona płatności w wysokości proporcjonalnej do prognozowanego zużycia w okresie trwania umowy zgodnie z danymi ujętymi w załączniku nr 1 do umowy. Po rozpatrzeniu reklamacji oraz (o ile zajdzie taka konieczność) badaniu gazomierza w sytuacji, gdy reklamacja okaże się zasadna, Wykonawca wystawi fakturę korygującą, w przypadku gdy reklamacja okaże się nieuzasadniona Zamawiający (Odbiorca) niezwłocznie dokona płatności pozostałej nieuregulowanej kwoty,</w:t>
      </w:r>
    </w:p>
    <w:p w14:paraId="2A6388D5" w14:textId="77777777" w:rsidR="00BF300C" w:rsidRPr="00BF300C" w:rsidRDefault="00BF300C" w:rsidP="00BF300C">
      <w:pPr>
        <w:numPr>
          <w:ilvl w:val="0"/>
          <w:numId w:val="16"/>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Uwzględniony na fakturze okres rozliczeniowy wykracza poza okres objęty niniejszą umową. </w:t>
      </w:r>
    </w:p>
    <w:p w14:paraId="47852965"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Całkowita cena oferty brutto musi obejmować wszelkie koszty związane z realizacją przedmiotu zamówienia (paliwo gazowe, abonament, opłatę stałą i zmienną za dystrybucję gazu), opłaty i podatki (w tym podatek od towarów i usług), z uwzględnieniem ewentualnych upustów i rabatów. </w:t>
      </w:r>
    </w:p>
    <w:p w14:paraId="5A91F59C" w14:textId="77777777" w:rsidR="00BF300C" w:rsidRPr="00BF300C" w:rsidRDefault="00BF300C" w:rsidP="00BF300C">
      <w:pPr>
        <w:numPr>
          <w:ilvl w:val="0"/>
          <w:numId w:val="14"/>
        </w:numPr>
        <w:tabs>
          <w:tab w:val="left" w:pos="709"/>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 Wartość określona w § 5 ust. 4 może ulec zmianie w przypadku:</w:t>
      </w:r>
    </w:p>
    <w:p w14:paraId="2C884D6C" w14:textId="77777777" w:rsidR="00BF300C" w:rsidRPr="00BF300C" w:rsidRDefault="00BF300C" w:rsidP="00BF300C">
      <w:pPr>
        <w:numPr>
          <w:ilvl w:val="0"/>
          <w:numId w:val="17"/>
        </w:numPr>
        <w:tabs>
          <w:tab w:val="left" w:pos="709"/>
          <w:tab w:val="left" w:pos="1418"/>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ilości dostarczanego gazu ziemnego w odniesieniu do szacowanej w </w:t>
      </w:r>
      <w:r w:rsidRPr="00BF300C">
        <w:rPr>
          <w:rFonts w:ascii="Calibri" w:eastAsia="SimSun" w:hAnsi="Calibri" w:cs="Calibri"/>
          <w:bCs/>
          <w:kern w:val="1"/>
          <w:szCs w:val="20"/>
          <w:lang w:eastAsia="zh-CN" w:bidi="hi-IN"/>
        </w:rPr>
        <w:t>§ 2 ust. 4  Umowy,</w:t>
      </w:r>
    </w:p>
    <w:p w14:paraId="040EE35B" w14:textId="77777777" w:rsidR="00BF300C" w:rsidRPr="00BF300C" w:rsidRDefault="00BF300C" w:rsidP="00BF300C">
      <w:pPr>
        <w:numPr>
          <w:ilvl w:val="0"/>
          <w:numId w:val="17"/>
        </w:numPr>
        <w:tabs>
          <w:tab w:val="left" w:pos="709"/>
          <w:tab w:val="left" w:pos="1418"/>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ceny netto paliwa gazowego w związku ze zmianą kwalifikacji w zakresie podatku akcyzowego, </w:t>
      </w:r>
    </w:p>
    <w:p w14:paraId="4A34D999" w14:textId="77777777" w:rsidR="00BF300C" w:rsidRPr="00BF300C" w:rsidRDefault="00BF300C" w:rsidP="00BF300C">
      <w:pPr>
        <w:numPr>
          <w:ilvl w:val="0"/>
          <w:numId w:val="17"/>
        </w:numPr>
        <w:tabs>
          <w:tab w:val="left" w:pos="709"/>
          <w:tab w:val="left" w:pos="1418"/>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stawek i cen za usługi dystrybucji w przypadku zatwierdzenia przez Prezesa URE zmiany Taryfy na usługi </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 xml:space="preserve"> gazu OSD, które miałyby obowiązywać w okresie obowiązywania umowy,</w:t>
      </w:r>
    </w:p>
    <w:p w14:paraId="688C9D9E" w14:textId="77777777" w:rsidR="00BF300C" w:rsidRPr="00BF300C" w:rsidRDefault="00BF300C" w:rsidP="00BF300C">
      <w:pPr>
        <w:numPr>
          <w:ilvl w:val="0"/>
          <w:numId w:val="17"/>
        </w:numPr>
        <w:tabs>
          <w:tab w:val="left" w:pos="709"/>
          <w:tab w:val="left" w:pos="1418"/>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bCs/>
          <w:kern w:val="1"/>
          <w:szCs w:val="20"/>
          <w:lang w:eastAsia="zh-CN" w:bidi="hi-IN"/>
        </w:rPr>
        <w:t>ustawowej zmiany stawki podatku VAT,</w:t>
      </w:r>
    </w:p>
    <w:p w14:paraId="7587AAD6" w14:textId="77777777" w:rsidR="00BF300C" w:rsidRPr="00BF300C" w:rsidRDefault="00BF300C" w:rsidP="00BF300C">
      <w:pPr>
        <w:numPr>
          <w:ilvl w:val="0"/>
          <w:numId w:val="17"/>
        </w:numPr>
        <w:tabs>
          <w:tab w:val="left" w:pos="709"/>
          <w:tab w:val="left" w:pos="1418"/>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bCs/>
          <w:kern w:val="1"/>
          <w:szCs w:val="20"/>
          <w:lang w:eastAsia="zh-CN" w:bidi="hi-IN"/>
        </w:rPr>
        <w:t>ustawowej zmiany opodatkowania podatkiem akcyzowym, w wyniku czego zmianie ulegnie cena jednostkowa netto paliwa gazowego,</w:t>
      </w:r>
    </w:p>
    <w:p w14:paraId="70B1B7EB" w14:textId="77777777" w:rsidR="00BF300C" w:rsidRPr="00BF300C" w:rsidRDefault="00BF300C" w:rsidP="00BF300C">
      <w:pPr>
        <w:tabs>
          <w:tab w:val="left" w:pos="709"/>
          <w:tab w:val="left" w:pos="1418"/>
        </w:tabs>
        <w:suppressAutoHyphens/>
        <w:spacing w:after="57" w:line="200" w:lineRule="atLeast"/>
        <w:ind w:left="720"/>
        <w:contextualSpacing/>
        <w:jc w:val="both"/>
        <w:rPr>
          <w:rFonts w:ascii="Calibri" w:eastAsia="SimSun" w:hAnsi="Calibri" w:cs="Calibri"/>
          <w:kern w:val="1"/>
          <w:szCs w:val="20"/>
          <w:lang w:eastAsia="zh-CN" w:bidi="hi-IN"/>
        </w:rPr>
      </w:pPr>
      <w:r w:rsidRPr="00BF300C">
        <w:rPr>
          <w:rFonts w:ascii="Calibri" w:eastAsia="SimSun" w:hAnsi="Calibri" w:cs="Calibri"/>
          <w:bCs/>
          <w:kern w:val="1"/>
          <w:szCs w:val="20"/>
          <w:lang w:eastAsia="zh-CN" w:bidi="hi-IN"/>
        </w:rPr>
        <w:t xml:space="preserve">o kwotę wynikającą ze zmiany tych stawek, bez konieczności zawierania Aneksu do Umowy, pod warunkiem powiadomienia zamawiającego o przedmiotowych zmianach. </w:t>
      </w:r>
    </w:p>
    <w:p w14:paraId="6CE9AD07" w14:textId="77777777" w:rsidR="00BF300C" w:rsidRPr="00BF300C" w:rsidRDefault="00BF300C" w:rsidP="00BF300C">
      <w:pPr>
        <w:suppressAutoHyphens/>
        <w:spacing w:after="57" w:line="200" w:lineRule="atLeast"/>
        <w:rPr>
          <w:rFonts w:ascii="Calibri" w:eastAsia="SimSun" w:hAnsi="Calibri" w:cs="Calibri"/>
          <w:b/>
          <w:kern w:val="1"/>
          <w:szCs w:val="20"/>
          <w:lang w:eastAsia="zh-CN" w:bidi="hi-IN"/>
        </w:rPr>
      </w:pPr>
    </w:p>
    <w:p w14:paraId="5B9FCCB8" w14:textId="77777777" w:rsidR="00BF300C" w:rsidRPr="00BF300C" w:rsidRDefault="00BF300C" w:rsidP="00BF300C">
      <w:pPr>
        <w:suppressAutoHyphens/>
        <w:spacing w:after="57" w:line="200" w:lineRule="atLeast"/>
        <w:jc w:val="center"/>
        <w:rPr>
          <w:rFonts w:ascii="Calibri" w:eastAsia="SimSun" w:hAnsi="Calibri" w:cs="Calibri"/>
          <w:b/>
          <w:kern w:val="1"/>
          <w:szCs w:val="20"/>
          <w:lang w:eastAsia="zh-CN" w:bidi="hi-IN"/>
        </w:rPr>
      </w:pPr>
      <w:r w:rsidRPr="00BF300C">
        <w:rPr>
          <w:rFonts w:ascii="Calibri" w:eastAsia="SimSun" w:hAnsi="Calibri" w:cs="Calibri"/>
          <w:b/>
          <w:kern w:val="1"/>
          <w:szCs w:val="20"/>
          <w:lang w:eastAsia="zh-CN" w:bidi="hi-IN"/>
        </w:rPr>
        <w:t xml:space="preserve">§ 6 </w:t>
      </w:r>
    </w:p>
    <w:p w14:paraId="1C7D8D55"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Obowiązywanie Umowy, wypowiedzenie Umowy, wstrzymanie dostaw</w:t>
      </w:r>
    </w:p>
    <w:p w14:paraId="17A3AB3B" w14:textId="06312DB0" w:rsidR="00BF300C" w:rsidRPr="00BF300C" w:rsidRDefault="00BF300C" w:rsidP="00BF300C">
      <w:pPr>
        <w:numPr>
          <w:ilvl w:val="0"/>
          <w:numId w:val="8"/>
        </w:numPr>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Umowa zostaje zawarta na czas oznaczony </w:t>
      </w:r>
      <w:r w:rsidR="00C959B3">
        <w:rPr>
          <w:rFonts w:ascii="Calibri" w:eastAsia="SimSun" w:hAnsi="Calibri" w:cs="Calibri"/>
          <w:b/>
          <w:kern w:val="1"/>
          <w:szCs w:val="20"/>
          <w:u w:val="single"/>
          <w:lang w:eastAsia="zh-CN" w:bidi="hi-IN"/>
        </w:rPr>
        <w:t xml:space="preserve">na okres 12 miesięcy od dnia </w:t>
      </w:r>
      <w:r w:rsidR="009470F5">
        <w:rPr>
          <w:rFonts w:ascii="Calibri" w:eastAsia="SimSun" w:hAnsi="Calibri" w:cs="Calibri"/>
          <w:b/>
          <w:kern w:val="1"/>
          <w:szCs w:val="20"/>
          <w:u w:val="single"/>
          <w:lang w:eastAsia="zh-CN" w:bidi="hi-IN"/>
        </w:rPr>
        <w:t>rozpoczęcia dostaw gazu</w:t>
      </w:r>
      <w:r w:rsidR="00C959B3">
        <w:rPr>
          <w:rFonts w:ascii="Calibri" w:eastAsia="SimSun" w:hAnsi="Calibri" w:cs="Calibri"/>
          <w:b/>
          <w:kern w:val="1"/>
          <w:szCs w:val="20"/>
          <w:u w:val="single"/>
          <w:lang w:eastAsia="zh-CN" w:bidi="hi-IN"/>
        </w:rPr>
        <w:t>.</w:t>
      </w:r>
    </w:p>
    <w:p w14:paraId="7CECB67E"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Dostawy odbywać się będą w okresie wskazanym w ust. 1 niniejszego paragrafu, z zastrzeżeniem, że warunkiem rozpoczęcia dostaw jest rozwiązanie dotychczasowych umów na kompleksową dostawę gazu ziemnego oraz skuteczne przeprowadzenie procedury zmiany Sprzedawcy. </w:t>
      </w:r>
    </w:p>
    <w:p w14:paraId="20220B98"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Strony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postanawiają,</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że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wniosek</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Zamawiającego</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możliwe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jest</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zaprzestanie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kompleksowej</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dostawy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gazu ziemnego</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dla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poszczególnych</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punktów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poboru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ujętych</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z</w:t>
      </w:r>
      <w:r w:rsidRPr="00BF300C">
        <w:rPr>
          <w:rFonts w:ascii="Calibri" w:eastAsia="SimSun" w:hAnsi="Calibri" w:cs="Calibri"/>
          <w:kern w:val="1"/>
          <w:szCs w:val="20"/>
          <w:lang w:eastAsia="zh-CN" w:bidi="hi-IN"/>
        </w:rPr>
        <w:t>ałączniku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nr</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1</w:t>
      </w:r>
      <w:r w:rsidRPr="00BF300C">
        <w:rPr>
          <w:rFonts w:ascii="Calibri" w:eastAsia="Verdana" w:hAnsi="Calibri" w:cs="Calibri"/>
          <w:kern w:val="1"/>
          <w:szCs w:val="20"/>
          <w:lang w:eastAsia="zh-CN" w:bidi="hi-IN"/>
        </w:rPr>
        <w:t xml:space="preserve"> do Umowy </w:t>
      </w:r>
      <w:r w:rsidRPr="00BF300C">
        <w:rPr>
          <w:rFonts w:ascii="Calibri" w:eastAsia="SimSun" w:hAnsi="Calibri" w:cs="Calibri"/>
          <w:kern w:val="1"/>
          <w:szCs w:val="20"/>
          <w:lang w:eastAsia="zh-CN" w:bidi="hi-IN"/>
        </w:rPr>
        <w:t>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stanowi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ono</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rozwiązania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całej</w:t>
      </w:r>
      <w:r w:rsidRPr="00BF300C">
        <w:rPr>
          <w:rFonts w:ascii="Calibri" w:eastAsia="Verdana" w:hAnsi="Calibri" w:cs="Calibri"/>
          <w:kern w:val="1"/>
          <w:szCs w:val="20"/>
          <w:lang w:eastAsia="zh-CN" w:bidi="hi-IN"/>
        </w:rPr>
        <w:t xml:space="preserve"> U</w:t>
      </w:r>
      <w:r w:rsidRPr="00BF300C">
        <w:rPr>
          <w:rFonts w:ascii="Calibri" w:eastAsia="SimSun" w:hAnsi="Calibri" w:cs="Calibri"/>
          <w:kern w:val="1"/>
          <w:szCs w:val="20"/>
          <w:lang w:eastAsia="zh-CN" w:bidi="hi-IN"/>
        </w:rPr>
        <w:t>mowy,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chyba,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że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przedmiotem</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wypowiedzenia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są</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wszystkie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punkty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poboru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określone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z</w:t>
      </w:r>
      <w:r w:rsidRPr="00BF300C">
        <w:rPr>
          <w:rFonts w:ascii="Calibri" w:eastAsia="SimSun" w:hAnsi="Calibri" w:cs="Calibri"/>
          <w:kern w:val="1"/>
          <w:szCs w:val="20"/>
          <w:lang w:eastAsia="zh-CN" w:bidi="hi-IN"/>
        </w:rPr>
        <w:t>ałączniku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nr</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1.</w:t>
      </w:r>
    </w:p>
    <w:p w14:paraId="55237798"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razie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wystąpienia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istotnej</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zmiany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okoliczności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powodującej,</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że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wykonanie</w:t>
      </w:r>
      <w:r w:rsidRPr="00BF300C">
        <w:rPr>
          <w:rFonts w:ascii="Calibri" w:eastAsia="Verdana" w:hAnsi="Calibri" w:cs="Calibri"/>
          <w:kern w:val="1"/>
          <w:szCs w:val="20"/>
          <w:lang w:eastAsia="zh-CN" w:bidi="hi-IN"/>
        </w:rPr>
        <w:t xml:space="preserve"> U</w:t>
      </w:r>
      <w:r w:rsidRPr="00BF300C">
        <w:rPr>
          <w:rFonts w:ascii="Calibri" w:eastAsia="SimSun" w:hAnsi="Calibri" w:cs="Calibri"/>
          <w:kern w:val="1"/>
          <w:szCs w:val="20"/>
          <w:lang w:eastAsia="zh-CN" w:bidi="hi-IN"/>
        </w:rPr>
        <w:t>mowy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leży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interesie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publicznym,</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czego</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można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było</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przewidzieć</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chwili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zawarcia</w:t>
      </w:r>
      <w:r w:rsidRPr="00BF300C">
        <w:rPr>
          <w:rFonts w:ascii="Calibri" w:eastAsia="Verdana" w:hAnsi="Calibri" w:cs="Calibri"/>
          <w:kern w:val="1"/>
          <w:szCs w:val="20"/>
          <w:lang w:eastAsia="zh-CN" w:bidi="hi-IN"/>
        </w:rPr>
        <w:t xml:space="preserve"> U</w:t>
      </w:r>
      <w:r w:rsidRPr="00BF300C">
        <w:rPr>
          <w:rFonts w:ascii="Calibri" w:eastAsia="SimSun" w:hAnsi="Calibri" w:cs="Calibri"/>
          <w:kern w:val="1"/>
          <w:szCs w:val="20"/>
          <w:lang w:eastAsia="zh-CN" w:bidi="hi-IN"/>
        </w:rPr>
        <w:t>mowy,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Zamawiający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może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wypowiedzieć</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umowę</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terminie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30</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dni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od</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powzięcia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wiadomości</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 powyższych</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okolicznościach.</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takim</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przypadku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Wykonawcy</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przysługuje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jedynie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wynagrodzenie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należne</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mu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z</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tytułu</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wykonania</w:t>
      </w:r>
      <w:r w:rsidRPr="00BF300C">
        <w:rPr>
          <w:rFonts w:ascii="Calibri" w:eastAsia="Verdana" w:hAnsi="Calibri" w:cs="Calibri"/>
          <w:kern w:val="1"/>
          <w:szCs w:val="20"/>
          <w:lang w:eastAsia="zh-CN" w:bidi="hi-IN"/>
        </w:rPr>
        <w:t xml:space="preserve"> </w:t>
      </w:r>
      <w:r w:rsidRPr="00BF300C">
        <w:rPr>
          <w:rFonts w:ascii="Calibri" w:eastAsia="SimSun" w:hAnsi="Calibri" w:cs="Calibri"/>
          <w:kern w:val="1"/>
          <w:szCs w:val="20"/>
          <w:lang w:eastAsia="zh-CN" w:bidi="hi-IN"/>
        </w:rPr>
        <w:t>części</w:t>
      </w:r>
      <w:r w:rsidRPr="00BF300C">
        <w:rPr>
          <w:rFonts w:ascii="Calibri" w:eastAsia="Verdana" w:hAnsi="Calibri" w:cs="Calibri"/>
          <w:kern w:val="1"/>
          <w:szCs w:val="20"/>
          <w:lang w:eastAsia="zh-CN" w:bidi="hi-IN"/>
        </w:rPr>
        <w:t xml:space="preserve"> U</w:t>
      </w:r>
      <w:r w:rsidRPr="00BF300C">
        <w:rPr>
          <w:rFonts w:ascii="Calibri" w:eastAsia="SimSun" w:hAnsi="Calibri" w:cs="Calibri"/>
          <w:kern w:val="1"/>
          <w:szCs w:val="20"/>
          <w:lang w:eastAsia="zh-CN" w:bidi="hi-IN"/>
        </w:rPr>
        <w:t>mowy.</w:t>
      </w:r>
    </w:p>
    <w:p w14:paraId="4CAFF6F5"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Umowa może być rozwiązana przez jedną ze stron w trybie natychmiastowym w przypadku, gdy druga ze stron, pomimo pisemnego wezwania i upływu wyznaczonego 7 dniowego terminu na usunięcie nieprawidłowości, rażąco i uporczywie narusza warunki umowy. </w:t>
      </w:r>
    </w:p>
    <w:p w14:paraId="15A1EEB2"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Umowa może być rozwiązana przez Zamawiającego w trybie natychmiastowym w przypadku utraty przez Wykonawcę uprawnień przewidzianych obowiązującymi przepisami do realizacji niniejszej umowy. </w:t>
      </w:r>
    </w:p>
    <w:p w14:paraId="004EE667"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lastRenderedPageBreak/>
        <w:t>Rozwiązanie Umowy może nastąpić w każdym czasie za pisemnym porozumieniem Stron.</w:t>
      </w:r>
    </w:p>
    <w:p w14:paraId="6DE9B8AF"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Dopuszcza się możliwość zmiany umowy w następującym zakresie:</w:t>
      </w:r>
    </w:p>
    <w:p w14:paraId="3A5F056A" w14:textId="77777777" w:rsidR="00BF300C" w:rsidRPr="00BF300C" w:rsidRDefault="00BF300C" w:rsidP="00BF300C">
      <w:pPr>
        <w:numPr>
          <w:ilvl w:val="0"/>
          <w:numId w:val="1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ceny oferty brutto wyłącznie w przypadkach określonych w § 5 ust. 18 pkt 2 -5,</w:t>
      </w:r>
    </w:p>
    <w:p w14:paraId="6A5F94B0" w14:textId="77777777" w:rsidR="00BF300C" w:rsidRPr="00BF300C" w:rsidRDefault="00BF300C" w:rsidP="00BF300C">
      <w:pPr>
        <w:numPr>
          <w:ilvl w:val="0"/>
          <w:numId w:val="1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ilości punktów odbioru wskazanych w Załączniku nr 1 do Umowy, przy czym zmiana wynikać może np. z likwidacji/wyłączenia punktu odbioru, zmiany stanu prawnego lub technicznego punktu odbioru, zmiany w zakresie odbiorcy, zaistnienia przeszkód prawnych i formalnych uniemożliwiających przeprowadzenie procedury zmiany sprzedawcy, w tym przypadku zaistnienia nieprzewidzianych przeszkód uniemożliwiających rozwiązanie dotychczas obowiązujących umów,</w:t>
      </w:r>
    </w:p>
    <w:p w14:paraId="6FD81454" w14:textId="77777777" w:rsidR="00BF300C" w:rsidRPr="00BF300C" w:rsidRDefault="00BF300C" w:rsidP="00BF300C">
      <w:pPr>
        <w:numPr>
          <w:ilvl w:val="0"/>
          <w:numId w:val="1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mocy umownej w związku ze zmianą zapotrzebowania na paliwo gazowe, pod warunkiem wyrażenia zgody przez Operatora Systemu Dystrybucyjnego,</w:t>
      </w:r>
    </w:p>
    <w:p w14:paraId="4F90C609" w14:textId="77777777" w:rsidR="00BF300C" w:rsidRPr="00BF300C" w:rsidRDefault="00BF300C" w:rsidP="00BF300C">
      <w:pPr>
        <w:numPr>
          <w:ilvl w:val="0"/>
          <w:numId w:val="1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terminu rozpoczęcia dostaw gazu ziemnego do poszczególnych punktów odbioru, jeżeli zmiana ta wynika z przedłużającej się procedury lub procesu rozwiązania dotychczasowych umów kompleksowych lub z przyczyn niezależnych od Stron.</w:t>
      </w:r>
    </w:p>
    <w:p w14:paraId="000A3A4A"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postanowień niniejszej Umowy, z zastrzeżeniem zapisów § 5 ust. 18 pkt 1 oraz  ust. 10 i 11 niniejszego paragrafu, mogą być dokonane wyłącznie w formie pisemnego aneksu, podpisanego przez obie Strony, pod rygorem nieważności. </w:t>
      </w:r>
    </w:p>
    <w:p w14:paraId="236AD564"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wynikające ze zmiany treści Taryfy na usługi </w:t>
      </w:r>
      <w:proofErr w:type="spellStart"/>
      <w:r w:rsidRPr="00BF300C">
        <w:rPr>
          <w:rFonts w:ascii="Calibri" w:eastAsia="SimSun" w:hAnsi="Calibri" w:cs="Calibri"/>
          <w:kern w:val="1"/>
          <w:szCs w:val="20"/>
          <w:lang w:eastAsia="zh-CN" w:bidi="hi-IN"/>
        </w:rPr>
        <w:t>przesyłu</w:t>
      </w:r>
      <w:proofErr w:type="spellEnd"/>
      <w:r w:rsidRPr="00BF300C">
        <w:rPr>
          <w:rFonts w:ascii="Calibri" w:eastAsia="SimSun" w:hAnsi="Calibri" w:cs="Calibri"/>
          <w:kern w:val="1"/>
          <w:szCs w:val="20"/>
          <w:lang w:eastAsia="zh-CN" w:bidi="hi-IN"/>
        </w:rPr>
        <w:t xml:space="preserve"> gazu OSD (o której mowa w § 5 ust. 18 pkt 3), obowiązują od dnia wejścia w życie Taryfy i nie wymagają dla swej ważności aneksu, przy czym o zmianie Taryfy Wykonawca zobowiązany jest powiadomić zamawiającego/Odbiorcę w formie pisemnej. </w:t>
      </w:r>
    </w:p>
    <w:p w14:paraId="5489331F"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Zmiany wynikające ze zmiany przepisów, o których mowa w § 5 ust. 18 pkt 4 i 5, obowiązują od dnia ich wejścia w życie. O zmianie Wykonawca zobowiązany jest powiadomić Odbiorcę w formie pisemnej oraz wskazać datę wejścia w życie zmiany oraz które opłaty i w jakich wysokościach ulegają zmianie w odniesieniu do Oferty Wykonawcy. </w:t>
      </w:r>
    </w:p>
    <w:p w14:paraId="2E7B12EA"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Strony dopuszczają również wprowadzenie zmian w zawartej umowie w przypadku:</w:t>
      </w:r>
    </w:p>
    <w:p w14:paraId="42916F01" w14:textId="77777777" w:rsidR="00BF300C" w:rsidRPr="00BF300C" w:rsidRDefault="00BF300C" w:rsidP="00BF300C">
      <w:pPr>
        <w:numPr>
          <w:ilvl w:val="0"/>
          <w:numId w:val="19"/>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Konieczności poprawienia oczywistej omyłki rachunkowej lub pisarskiej,</w:t>
      </w:r>
    </w:p>
    <w:p w14:paraId="605C4497" w14:textId="77777777" w:rsidR="00BF300C" w:rsidRPr="00BF300C" w:rsidRDefault="00BF300C" w:rsidP="00BF300C">
      <w:pPr>
        <w:numPr>
          <w:ilvl w:val="0"/>
          <w:numId w:val="19"/>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osób reprezentujących Wykonawcę,</w:t>
      </w:r>
    </w:p>
    <w:p w14:paraId="4EC03CC8" w14:textId="77777777" w:rsidR="00BF300C" w:rsidRPr="00BF300C" w:rsidRDefault="00BF300C" w:rsidP="00BF300C">
      <w:pPr>
        <w:numPr>
          <w:ilvl w:val="0"/>
          <w:numId w:val="19"/>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Zmiany danych podmiotowych Wykonawcy lub Zamawiającego,</w:t>
      </w:r>
    </w:p>
    <w:p w14:paraId="3FE89C06" w14:textId="77777777" w:rsidR="00BF300C" w:rsidRPr="00BF300C" w:rsidRDefault="00BF300C" w:rsidP="00BF300C">
      <w:pPr>
        <w:numPr>
          <w:ilvl w:val="0"/>
          <w:numId w:val="19"/>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14:paraId="59B66413"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Ponadto Zamawiający dopuszcza zmiany umowy, w związku ze zmianą obowiązujących przepisów, jeżeli zgodnie z nimi konieczne będzie dostosowanie treści umowy do aktualnego stanu prawnego.</w:t>
      </w:r>
    </w:p>
    <w:p w14:paraId="452A1B32" w14:textId="77777777" w:rsidR="00BF300C" w:rsidRPr="00BF300C" w:rsidRDefault="00BF300C" w:rsidP="00BF300C">
      <w:pPr>
        <w:numPr>
          <w:ilvl w:val="0"/>
          <w:numId w:val="8"/>
        </w:numPr>
        <w:tabs>
          <w:tab w:val="left" w:pos="426"/>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Zamawiający nie dopuszcza możliwości zawarcia odrębnych umów dla każdego punktu poboru.</w:t>
      </w:r>
    </w:p>
    <w:p w14:paraId="7B623563" w14:textId="77777777" w:rsidR="00BF300C" w:rsidRPr="00BF300C" w:rsidRDefault="00BF300C" w:rsidP="00BF300C">
      <w:pPr>
        <w:suppressAutoHyphens/>
        <w:spacing w:after="57" w:line="200" w:lineRule="atLeast"/>
        <w:jc w:val="center"/>
        <w:rPr>
          <w:rFonts w:ascii="Calibri" w:eastAsia="SimSun" w:hAnsi="Calibri" w:cs="Calibri"/>
          <w:b/>
          <w:kern w:val="1"/>
          <w:szCs w:val="20"/>
          <w:lang w:eastAsia="zh-CN" w:bidi="hi-IN"/>
        </w:rPr>
      </w:pPr>
    </w:p>
    <w:p w14:paraId="01A70A35"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 7 Opóźnienie zgłoszenia umowy do OSD</w:t>
      </w:r>
    </w:p>
    <w:p w14:paraId="003F54D2" w14:textId="77777777" w:rsidR="00BF300C" w:rsidRPr="00BF300C" w:rsidRDefault="00BF300C" w:rsidP="00BF300C">
      <w:pPr>
        <w:numPr>
          <w:ilvl w:val="0"/>
          <w:numId w:val="22"/>
        </w:numPr>
        <w:suppressAutoHyphens/>
        <w:overflowPunct w:val="0"/>
        <w:autoSpaceDE w:val="0"/>
        <w:spacing w:after="0" w:line="252" w:lineRule="auto"/>
        <w:jc w:val="both"/>
        <w:textAlignment w:val="baseline"/>
        <w:rPr>
          <w:rFonts w:ascii="Calibri" w:eastAsia="Calibri" w:hAnsi="Calibri" w:cs="Calibri"/>
          <w:bCs/>
          <w:iCs/>
          <w:szCs w:val="20"/>
        </w:rPr>
      </w:pPr>
      <w:r w:rsidRPr="00BF300C">
        <w:rPr>
          <w:rFonts w:ascii="Calibri" w:eastAsia="Calibri" w:hAnsi="Calibri" w:cs="Calibri"/>
          <w:szCs w:val="20"/>
        </w:rPr>
        <w:t xml:space="preserve">W przypadku nieuzasadnionego opóźnienia w zgłoszeniu umowy do OSD, skutkującego opóźnieniem w rozpoczęciu realizacji umowy i sprzedażą gazu na rzecz </w:t>
      </w:r>
      <w:r w:rsidRPr="00BF300C">
        <w:rPr>
          <w:rFonts w:ascii="Calibri" w:eastAsia="Calibri" w:hAnsi="Calibri" w:cs="Calibri"/>
          <w:b/>
          <w:szCs w:val="20"/>
        </w:rPr>
        <w:t>Zamawiającego</w:t>
      </w:r>
      <w:r w:rsidRPr="00BF300C">
        <w:rPr>
          <w:rFonts w:ascii="Calibri" w:eastAsia="Calibri" w:hAnsi="Calibri" w:cs="Calibri"/>
          <w:szCs w:val="20"/>
        </w:rPr>
        <w:t xml:space="preserve"> przez Sprzedawcę Rezerwowego, </w:t>
      </w:r>
      <w:r w:rsidRPr="00BF300C">
        <w:rPr>
          <w:rFonts w:ascii="Calibri" w:eastAsia="Calibri" w:hAnsi="Calibri" w:cs="Calibri"/>
          <w:b/>
          <w:bCs/>
          <w:szCs w:val="20"/>
        </w:rPr>
        <w:t>Wykonawca</w:t>
      </w:r>
      <w:r w:rsidRPr="00BF300C">
        <w:rPr>
          <w:rFonts w:ascii="Calibri" w:eastAsia="Calibri" w:hAnsi="Calibri" w:cs="Calibri"/>
          <w:szCs w:val="20"/>
        </w:rPr>
        <w:t xml:space="preserve"> pokryje różnicę pomiędzy kosztem pobranego gazu liczonym według ceny zatwierdzonej przez URE dla Sprzedawcy Rezerwowego, a kosztem gazu liczonego według ceny określonej w § 5 ust. 1 niniejszej umowy. Na koszt gazu składa się należność za pobrany gaz i naliczona opłata abonamentowa. Dotyczy to wszystkich PPE ujętych w załączniku nr 1 do niniejszej umowy i całego okresu sprzedaży </w:t>
      </w:r>
      <w:r w:rsidRPr="00BF300C">
        <w:rPr>
          <w:rFonts w:ascii="Calibri" w:eastAsia="Calibri" w:hAnsi="Calibri" w:cs="Calibri"/>
          <w:b/>
          <w:szCs w:val="20"/>
        </w:rPr>
        <w:t>Zamawiającemu</w:t>
      </w:r>
      <w:r w:rsidRPr="00BF300C">
        <w:rPr>
          <w:rFonts w:ascii="Calibri" w:eastAsia="Calibri" w:hAnsi="Calibri" w:cs="Calibri"/>
          <w:szCs w:val="20"/>
        </w:rPr>
        <w:t xml:space="preserve"> gazu przez Sprzedawcę Rezerwowego, do chwili przejęcia sprzedaży przez </w:t>
      </w:r>
      <w:r w:rsidRPr="00BF300C">
        <w:rPr>
          <w:rFonts w:ascii="Calibri" w:eastAsia="Calibri" w:hAnsi="Calibri" w:cs="Calibri"/>
          <w:b/>
          <w:szCs w:val="20"/>
        </w:rPr>
        <w:t>Wykonawcę</w:t>
      </w:r>
      <w:r w:rsidRPr="00BF300C">
        <w:rPr>
          <w:rFonts w:ascii="Calibri" w:eastAsia="Calibri" w:hAnsi="Calibri" w:cs="Calibri"/>
          <w:szCs w:val="20"/>
        </w:rPr>
        <w:t>.</w:t>
      </w:r>
    </w:p>
    <w:p w14:paraId="18A5AD4C" w14:textId="77777777" w:rsidR="00BF300C" w:rsidRPr="00BF300C" w:rsidRDefault="00BF300C" w:rsidP="00BF300C">
      <w:pPr>
        <w:numPr>
          <w:ilvl w:val="0"/>
          <w:numId w:val="22"/>
        </w:numPr>
        <w:suppressAutoHyphens/>
        <w:overflowPunct w:val="0"/>
        <w:autoSpaceDE w:val="0"/>
        <w:spacing w:after="0" w:line="252" w:lineRule="auto"/>
        <w:jc w:val="both"/>
        <w:textAlignment w:val="baseline"/>
        <w:rPr>
          <w:rFonts w:ascii="Calibri" w:eastAsia="Calibri" w:hAnsi="Calibri" w:cs="Calibri"/>
          <w:bCs/>
          <w:iCs/>
          <w:szCs w:val="20"/>
        </w:rPr>
      </w:pPr>
      <w:r w:rsidRPr="00BF300C">
        <w:rPr>
          <w:rFonts w:ascii="Calibri" w:eastAsia="Calibri" w:hAnsi="Calibri" w:cs="Calibri"/>
          <w:szCs w:val="20"/>
        </w:rPr>
        <w:t>Różnica w koszcie pobranego gazu i opłaty abonamentowej będzie obliczona osobno dla każdego PPE i zgodnie z jego grupą taryfową i nie będzie uwzględniać opłat wynikających z usługi dystrybucji gazu.</w:t>
      </w:r>
    </w:p>
    <w:p w14:paraId="26F5F3A5" w14:textId="77777777" w:rsidR="00BF300C" w:rsidRPr="00BF300C" w:rsidRDefault="00BF300C" w:rsidP="00BF300C">
      <w:pPr>
        <w:numPr>
          <w:ilvl w:val="0"/>
          <w:numId w:val="22"/>
        </w:numPr>
        <w:suppressAutoHyphens/>
        <w:overflowPunct w:val="0"/>
        <w:autoSpaceDE w:val="0"/>
        <w:spacing w:after="0" w:line="252" w:lineRule="auto"/>
        <w:jc w:val="both"/>
        <w:textAlignment w:val="baseline"/>
        <w:rPr>
          <w:rFonts w:ascii="Calibri" w:eastAsia="Calibri" w:hAnsi="Calibri" w:cs="Calibri"/>
          <w:bCs/>
          <w:iCs/>
          <w:szCs w:val="20"/>
        </w:rPr>
      </w:pPr>
      <w:r w:rsidRPr="00BF300C">
        <w:rPr>
          <w:rFonts w:ascii="Calibri" w:eastAsia="Calibri" w:hAnsi="Calibri" w:cs="Calibri"/>
          <w:szCs w:val="20"/>
        </w:rPr>
        <w:t xml:space="preserve">Na podstawie każdej faktury wystawionej </w:t>
      </w:r>
      <w:r w:rsidRPr="00BF300C">
        <w:rPr>
          <w:rFonts w:ascii="Calibri" w:eastAsia="Calibri" w:hAnsi="Calibri" w:cs="Calibri"/>
          <w:b/>
          <w:szCs w:val="20"/>
        </w:rPr>
        <w:t>Zamawiającemu</w:t>
      </w:r>
      <w:r w:rsidRPr="00BF300C">
        <w:rPr>
          <w:rFonts w:ascii="Calibri" w:eastAsia="Calibri" w:hAnsi="Calibri" w:cs="Calibri"/>
          <w:szCs w:val="20"/>
        </w:rPr>
        <w:t xml:space="preserve"> przez Sprzedawcę Rezerwowego, </w:t>
      </w:r>
      <w:r w:rsidRPr="00BF300C">
        <w:rPr>
          <w:rFonts w:ascii="Calibri" w:eastAsia="Calibri" w:hAnsi="Calibri" w:cs="Calibri"/>
          <w:b/>
          <w:szCs w:val="20"/>
        </w:rPr>
        <w:t xml:space="preserve">Zamawiający </w:t>
      </w:r>
      <w:r w:rsidRPr="00BF300C">
        <w:rPr>
          <w:rFonts w:ascii="Calibri" w:eastAsia="Calibri" w:hAnsi="Calibri" w:cs="Calibri"/>
          <w:szCs w:val="20"/>
        </w:rPr>
        <w:t xml:space="preserve">dokona wyliczenia różnicy kosztów, o których mowa w ust. 1 niniejszej umowy </w:t>
      </w:r>
      <w:r w:rsidRPr="00BF300C">
        <w:rPr>
          <w:rFonts w:ascii="Calibri" w:eastAsia="Calibri" w:hAnsi="Calibri" w:cs="Calibri"/>
          <w:szCs w:val="20"/>
        </w:rPr>
        <w:lastRenderedPageBreak/>
        <w:t xml:space="preserve">i wystawi </w:t>
      </w:r>
      <w:r w:rsidRPr="00BF300C">
        <w:rPr>
          <w:rFonts w:ascii="Calibri" w:eastAsia="Calibri" w:hAnsi="Calibri" w:cs="Calibri"/>
          <w:b/>
          <w:bCs/>
          <w:szCs w:val="20"/>
        </w:rPr>
        <w:t>Wykonawcy</w:t>
      </w:r>
      <w:r w:rsidRPr="00BF300C">
        <w:rPr>
          <w:rFonts w:ascii="Calibri" w:eastAsia="Calibri" w:hAnsi="Calibri" w:cs="Calibri"/>
          <w:szCs w:val="20"/>
        </w:rPr>
        <w:t xml:space="preserve"> notę obciążeniową w wysokości równej różnicy kwot netto, pomiędzy fakturą wystawioną przez Sprzedawcę Rezerwowego, a kwoty jaka byłaby należna przy uwzględnieniu ceny i opłaty handlowej określonych w § 5 ust. 1 niniejszej umowy.</w:t>
      </w:r>
    </w:p>
    <w:p w14:paraId="4490C367" w14:textId="77777777" w:rsidR="00BF300C" w:rsidRPr="00BF300C" w:rsidRDefault="00BF300C" w:rsidP="00BF300C">
      <w:pPr>
        <w:numPr>
          <w:ilvl w:val="0"/>
          <w:numId w:val="22"/>
        </w:numPr>
        <w:suppressAutoHyphens/>
        <w:overflowPunct w:val="0"/>
        <w:autoSpaceDE w:val="0"/>
        <w:spacing w:after="0" w:line="252" w:lineRule="auto"/>
        <w:jc w:val="both"/>
        <w:textAlignment w:val="baseline"/>
        <w:rPr>
          <w:rFonts w:ascii="Calibri" w:eastAsia="Calibri" w:hAnsi="Calibri" w:cs="Calibri"/>
          <w:bCs/>
          <w:iCs/>
          <w:szCs w:val="20"/>
        </w:rPr>
      </w:pPr>
      <w:r w:rsidRPr="00BF300C">
        <w:rPr>
          <w:rFonts w:ascii="Calibri" w:eastAsia="Calibri" w:hAnsi="Calibri" w:cs="Calibri"/>
          <w:szCs w:val="20"/>
        </w:rPr>
        <w:t xml:space="preserve">Nota obciążeniowa wystawiona przez </w:t>
      </w:r>
      <w:r w:rsidRPr="00BF300C">
        <w:rPr>
          <w:rFonts w:ascii="Calibri" w:eastAsia="Calibri" w:hAnsi="Calibri" w:cs="Calibri"/>
          <w:b/>
          <w:szCs w:val="20"/>
        </w:rPr>
        <w:t>Zamawiającego</w:t>
      </w:r>
      <w:r w:rsidRPr="00BF300C">
        <w:rPr>
          <w:rFonts w:ascii="Calibri" w:eastAsia="Calibri" w:hAnsi="Calibri" w:cs="Calibri"/>
          <w:szCs w:val="20"/>
        </w:rPr>
        <w:t xml:space="preserve">, o której mowa w ust. 3 będzie płatna w terminie 30 dni od dnia wystawienia, a w przypadku opóźnienia płatności </w:t>
      </w:r>
      <w:r w:rsidRPr="00BF300C">
        <w:rPr>
          <w:rFonts w:ascii="Calibri" w:eastAsia="Calibri" w:hAnsi="Calibri" w:cs="Calibri"/>
          <w:b/>
          <w:szCs w:val="20"/>
        </w:rPr>
        <w:t>Zamawiającemu</w:t>
      </w:r>
      <w:r w:rsidRPr="00BF300C">
        <w:rPr>
          <w:rFonts w:ascii="Calibri" w:eastAsia="Calibri" w:hAnsi="Calibri" w:cs="Calibri"/>
          <w:szCs w:val="20"/>
        </w:rPr>
        <w:t xml:space="preserve"> będą przysługiwać odsetki ustawowe za opóźnienie.</w:t>
      </w:r>
    </w:p>
    <w:p w14:paraId="00A524AF" w14:textId="77777777" w:rsidR="00BF300C" w:rsidRPr="00BF300C" w:rsidRDefault="00BF300C" w:rsidP="00BF300C">
      <w:pPr>
        <w:suppressAutoHyphens/>
        <w:spacing w:after="57" w:line="200" w:lineRule="atLeast"/>
        <w:jc w:val="center"/>
        <w:rPr>
          <w:rFonts w:ascii="Calibri" w:eastAsia="SimSun" w:hAnsi="Calibri" w:cs="Calibri"/>
          <w:b/>
          <w:kern w:val="1"/>
          <w:szCs w:val="20"/>
          <w:lang w:eastAsia="zh-CN" w:bidi="hi-IN"/>
        </w:rPr>
      </w:pPr>
    </w:p>
    <w:p w14:paraId="5A7CEE04"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 8 Kary umowne</w:t>
      </w:r>
    </w:p>
    <w:p w14:paraId="05C40240"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Wykonawca zapłaci Zamawiającemu karę umowną za odstąpienie od Umowy przez Zamawiającego z przyczyn, za które odpowiedzialność ponosi Wykonawca, w wysokości 10% wynagrodzenia umownego brutto za wykonanie przedmiotu Umowy, określonego w § 5 ust. 4 Umowy.</w:t>
      </w:r>
    </w:p>
    <w:p w14:paraId="4B96F451"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 przypadku wystąpienia przerw w dostawach gazu ziemnego, odcięcia od dostaw gazu, zdjęcia układu pomiarowego w wyniku braku terminowej płatności Zamawiającego (Odbiorcy), które miało miejsce w związku z niedostarczeniem lub dostarczeniem z opóźnieniem faktury, upomnienia czy wezwania do zapłaty, lub zaniechaniem/zaniedbaniem ze strony Wykonawcy obowiązku powiadomienia OSD o zmianie sprzedawcy, Wykonawca zapłaci Zamawiającemu karę umowną w wysokości 500,00 zł brutto za każdy dzień przerwy oraz pokryje wszelkie koszty związane ze wznowieniem dostaw gazu ziemnego w odniesieniu do każdego punktu odbioru. </w:t>
      </w:r>
    </w:p>
    <w:p w14:paraId="7927A190"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Zamawiającemu (Odbiorcy) przysługuje od Wykonawcy, niezależnie od uprawnień do naliczania kar umownych,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 w tym na skutek niedopełnienia przez Wykonawcę obowiązków opisanych w § 3 ust. 2 i 4 umowy z przyczyn leżących po stronie Wykonawcy. </w:t>
      </w:r>
    </w:p>
    <w:p w14:paraId="006DFEDD"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Każdorazowe obciążenie karą umowną nastąpi na podstawie noty obciążeniowej. </w:t>
      </w:r>
    </w:p>
    <w:p w14:paraId="16D706FB"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Wykonawca wyraża zgodę na potrącenie kar umownych w przysługującemu mu wynagrodzenia. </w:t>
      </w:r>
    </w:p>
    <w:p w14:paraId="5233827B" w14:textId="77777777" w:rsidR="00BF300C" w:rsidRPr="00BF300C" w:rsidRDefault="00BF300C" w:rsidP="00BF300C">
      <w:pPr>
        <w:numPr>
          <w:ilvl w:val="0"/>
          <w:numId w:val="20"/>
        </w:numPr>
        <w:suppressAutoHyphens/>
        <w:spacing w:after="57" w:line="200" w:lineRule="atLeast"/>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Kary umowne nie wyłączają prawa dochodzenia przez Strony odszkodowania przewyższającego wysokość zastrzeżonych kar umownych. </w:t>
      </w:r>
    </w:p>
    <w:p w14:paraId="1D218FFA" w14:textId="77777777" w:rsidR="00BF300C" w:rsidRPr="00BF300C" w:rsidRDefault="00BF300C" w:rsidP="00BF300C">
      <w:pPr>
        <w:suppressAutoHyphens/>
        <w:spacing w:after="57" w:line="200" w:lineRule="atLeast"/>
        <w:jc w:val="both"/>
        <w:rPr>
          <w:rFonts w:ascii="Calibri" w:eastAsia="SimSun" w:hAnsi="Calibri" w:cs="Calibri"/>
          <w:kern w:val="1"/>
          <w:szCs w:val="20"/>
          <w:lang w:eastAsia="zh-CN" w:bidi="hi-IN"/>
        </w:rPr>
      </w:pPr>
    </w:p>
    <w:p w14:paraId="2B9D192D" w14:textId="77777777" w:rsidR="00BF300C" w:rsidRPr="00BF300C" w:rsidRDefault="00BF300C" w:rsidP="00BF300C">
      <w:pPr>
        <w:suppressAutoHyphens/>
        <w:spacing w:after="57" w:line="200" w:lineRule="atLeast"/>
        <w:jc w:val="center"/>
        <w:rPr>
          <w:rFonts w:ascii="Calibri" w:eastAsia="SimSun" w:hAnsi="Calibri" w:cs="Calibri"/>
          <w:kern w:val="1"/>
          <w:szCs w:val="20"/>
          <w:lang w:eastAsia="zh-CN" w:bidi="hi-IN"/>
        </w:rPr>
      </w:pPr>
      <w:r w:rsidRPr="00BF300C">
        <w:rPr>
          <w:rFonts w:ascii="Calibri" w:eastAsia="SimSun" w:hAnsi="Calibri" w:cs="Calibri"/>
          <w:b/>
          <w:kern w:val="1"/>
          <w:szCs w:val="20"/>
          <w:lang w:eastAsia="zh-CN" w:bidi="hi-IN"/>
        </w:rPr>
        <w:t>§ 9 Postanowienia końcowe</w:t>
      </w:r>
    </w:p>
    <w:p w14:paraId="44DBA565"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Zamawiający nie wyraża zgody na cesję wierzytelności wynikających z realizacji niniejszej umowy.</w:t>
      </w:r>
    </w:p>
    <w:p w14:paraId="3964E98F"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Strony ustalają, że zmiany umowy, pod rygorem nieważności, winny być sporządzone w formie aneksu, z zastrzeżeniem postanowień § 6 niniejszej umowy.</w:t>
      </w:r>
    </w:p>
    <w:p w14:paraId="6F60F2EE"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Korespondencję związaną z realizacją niniejszej umowy Zamawiający kierować będzie na adres Wykonawcy: ……………………………………………………………………………………………… .</w:t>
      </w:r>
    </w:p>
    <w:p w14:paraId="75548872"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Osobą upoważnioną w imieniu Wykonawcy do kontaktów w celu realizacji postanowień umowy jest ………………………, tel. …………………, e-mail ……………………………. . </w:t>
      </w:r>
    </w:p>
    <w:p w14:paraId="47038482"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Osobą upoważnioną w imieniu Zamawiającego do kontaktów w celu realizacji postanowień umowy jest ……………………………, tel. ……………………, e-mail ……………………. .</w:t>
      </w:r>
    </w:p>
    <w:p w14:paraId="6CFF5C3F"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Zmiana osoby upoważnionej przez Wykonawcę do kontaktów wymaga pisemnego powiadomienia Zamawiającego. </w:t>
      </w:r>
    </w:p>
    <w:p w14:paraId="1B82C1BE"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Korespondencję związaną z realizacją niniejszej umowy, z bieżącym poborem/fakturami Wykonawca kierować będzie na adres jak dla faktur. </w:t>
      </w:r>
    </w:p>
    <w:p w14:paraId="024F5C63"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lastRenderedPageBreak/>
        <w:t>W sprawach nieuregulowanych niniejszą Umową stosuje się przepisy ustawy Prawo zamówień publicznych (tekst jedn. Dz. U. z 2019 r. poz. 1843 ze zm.), przepisy Prawa energetycznego wraz z aktami wykonawczymi i przepisy Kodeksu cywilnego.</w:t>
      </w:r>
    </w:p>
    <w:p w14:paraId="3997E495"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Wszelkie spory wynikłe z realizacji Umowy, Strony będą rozstrzygały polubownie.</w:t>
      </w:r>
    </w:p>
    <w:p w14:paraId="1328FED4"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Strony ustalają, że w razie zaistnienia sporu, którego nie uda się rozstrzygnąć polubownie, zostanie on poddany pod rozstrzygnięcie sądu powszechnego właściwego miejscowo dla siedziby Zamawiającego.</w:t>
      </w:r>
    </w:p>
    <w:p w14:paraId="26C4B534"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 Niniejsza Umowa została sporządzona w trzech jednobrzmiących egzemplarzach, z których dwa egzemplarze otrzymuje Zamawiający, a jeden Wykonawca.</w:t>
      </w:r>
    </w:p>
    <w:p w14:paraId="6368497B"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 Umowa wchodzi w życie z dniem zawarcia. </w:t>
      </w:r>
    </w:p>
    <w:p w14:paraId="32D7D95D"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trzecim, publikowane, ani ujawniane w jakikolwiek inny sposób w okresie obowiązywania Umowy oraz w okresie jednego roku po jej wygaśnięciu lub rozwiązaniu.</w:t>
      </w:r>
    </w:p>
    <w:p w14:paraId="1DBA8AEC"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 Postanowienia zawarte w § 9 ust. 13,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187033D0"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Strony odpowiadają za podjęcie i zapewnienie wszelkich niezbędnych środków mających na celu dochowanie zobowiązania określonego w § 9 ust. 13 przez jej pracowników i ewentualnych podwykonawców.</w:t>
      </w:r>
    </w:p>
    <w:p w14:paraId="23806F42"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Strony oświadczają, iż w zakresie przetwarzania danych osobowych przestrzegają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z </w:t>
      </w:r>
      <w:proofErr w:type="spellStart"/>
      <w:r w:rsidRPr="00BF300C">
        <w:rPr>
          <w:rFonts w:ascii="Calibri" w:eastAsia="SimSun" w:hAnsi="Calibri" w:cs="Calibri"/>
          <w:kern w:val="1"/>
          <w:szCs w:val="20"/>
          <w:lang w:eastAsia="zh-CN" w:bidi="hi-IN"/>
        </w:rPr>
        <w:t>późn</w:t>
      </w:r>
      <w:proofErr w:type="spellEnd"/>
      <w:r w:rsidRPr="00BF300C">
        <w:rPr>
          <w:rFonts w:ascii="Calibri" w:eastAsia="SimSun" w:hAnsi="Calibri" w:cs="Calibri"/>
          <w:kern w:val="1"/>
          <w:szCs w:val="20"/>
          <w:lang w:eastAsia="zh-CN" w:bidi="hi-IN"/>
        </w:rPr>
        <w:t>. zm.)</w:t>
      </w:r>
    </w:p>
    <w:p w14:paraId="1138EF67" w14:textId="77777777" w:rsidR="00BF300C" w:rsidRPr="00BF300C" w:rsidRDefault="00BF300C" w:rsidP="00BF300C">
      <w:pPr>
        <w:numPr>
          <w:ilvl w:val="0"/>
          <w:numId w:val="21"/>
        </w:numPr>
        <w:tabs>
          <w:tab w:val="left" w:pos="644"/>
        </w:tabs>
        <w:suppressAutoHyphens/>
        <w:spacing w:after="57" w:line="200" w:lineRule="atLeast"/>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Integralną część Umowy stanowią </w:t>
      </w:r>
      <w:proofErr w:type="spellStart"/>
      <w:r w:rsidRPr="00BF300C">
        <w:rPr>
          <w:rFonts w:ascii="Calibri" w:eastAsia="SimSun" w:hAnsi="Calibri" w:cs="Calibri"/>
          <w:kern w:val="1"/>
          <w:szCs w:val="20"/>
          <w:lang w:eastAsia="zh-CN" w:bidi="hi-IN"/>
        </w:rPr>
        <w:t>IRiESD</w:t>
      </w:r>
      <w:proofErr w:type="spellEnd"/>
      <w:r w:rsidRPr="00BF300C">
        <w:rPr>
          <w:rFonts w:ascii="Calibri" w:eastAsia="SimSun" w:hAnsi="Calibri" w:cs="Calibri"/>
          <w:kern w:val="1"/>
          <w:szCs w:val="20"/>
          <w:lang w:eastAsia="zh-CN" w:bidi="hi-IN"/>
        </w:rPr>
        <w:t xml:space="preserve"> i Taryfa – dostępne na stronie internetowej Operatora Systemu Dystrybucyjnego oraz następujące Załączniki:</w:t>
      </w:r>
    </w:p>
    <w:p w14:paraId="5044ED47" w14:textId="77777777" w:rsidR="00BF300C" w:rsidRPr="00BF300C" w:rsidRDefault="00BF300C" w:rsidP="00BF300C">
      <w:pPr>
        <w:numPr>
          <w:ilvl w:val="0"/>
          <w:numId w:val="9"/>
        </w:numPr>
        <w:tabs>
          <w:tab w:val="num" w:pos="0"/>
        </w:tabs>
        <w:suppressAutoHyphens/>
        <w:spacing w:after="0" w:line="240" w:lineRule="auto"/>
        <w:ind w:left="567" w:firstLine="142"/>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Załącznik nr 1 - Lista obiektów Zamawiającego (wykaz punktów poboru),</w:t>
      </w:r>
    </w:p>
    <w:p w14:paraId="7F4F92BB" w14:textId="77777777" w:rsidR="00BF300C" w:rsidRPr="00BF300C" w:rsidRDefault="00BF300C" w:rsidP="00BF300C">
      <w:pPr>
        <w:numPr>
          <w:ilvl w:val="0"/>
          <w:numId w:val="9"/>
        </w:numPr>
        <w:tabs>
          <w:tab w:val="num" w:pos="0"/>
        </w:tabs>
        <w:suppressAutoHyphens/>
        <w:spacing w:after="0" w:line="240" w:lineRule="auto"/>
        <w:ind w:left="567" w:firstLine="142"/>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 xml:space="preserve">Załącznik nr 2 - Formularz oferty wraz z Pełnomocnictwem, </w:t>
      </w:r>
    </w:p>
    <w:p w14:paraId="2ABD1D40" w14:textId="77777777" w:rsidR="00BF300C" w:rsidRPr="00BF300C" w:rsidRDefault="00BF300C" w:rsidP="00BF300C">
      <w:pPr>
        <w:numPr>
          <w:ilvl w:val="0"/>
          <w:numId w:val="9"/>
        </w:numPr>
        <w:tabs>
          <w:tab w:val="num" w:pos="0"/>
        </w:tabs>
        <w:suppressAutoHyphens/>
        <w:spacing w:after="0" w:line="240" w:lineRule="auto"/>
        <w:ind w:left="567" w:firstLine="142"/>
        <w:contextualSpacing/>
        <w:jc w:val="both"/>
        <w:rPr>
          <w:rFonts w:ascii="Calibri" w:eastAsia="SimSun" w:hAnsi="Calibri" w:cs="Calibri"/>
          <w:kern w:val="1"/>
          <w:szCs w:val="20"/>
          <w:lang w:eastAsia="zh-CN" w:bidi="hi-IN"/>
        </w:rPr>
      </w:pPr>
      <w:r w:rsidRPr="00BF300C">
        <w:rPr>
          <w:rFonts w:ascii="Calibri" w:eastAsia="SimSun" w:hAnsi="Calibri" w:cs="Calibri"/>
          <w:kern w:val="1"/>
          <w:szCs w:val="20"/>
          <w:lang w:eastAsia="zh-CN" w:bidi="hi-IN"/>
        </w:rPr>
        <w:t>Załącznik nr 3 – Formularz cenowy</w:t>
      </w:r>
    </w:p>
    <w:p w14:paraId="3417E9E8" w14:textId="77777777" w:rsidR="00BF300C" w:rsidRPr="00BF300C" w:rsidRDefault="00BF300C" w:rsidP="00BF300C">
      <w:pPr>
        <w:suppressAutoHyphens/>
        <w:spacing w:after="0" w:line="240" w:lineRule="auto"/>
        <w:ind w:left="1080"/>
        <w:contextualSpacing/>
        <w:jc w:val="both"/>
        <w:rPr>
          <w:rFonts w:ascii="Calibri" w:eastAsia="SimSun" w:hAnsi="Calibri" w:cs="Calibri"/>
          <w:kern w:val="1"/>
          <w:szCs w:val="20"/>
          <w:lang w:eastAsia="zh-CN" w:bidi="hi-IN"/>
        </w:rPr>
      </w:pPr>
    </w:p>
    <w:p w14:paraId="147531F7" w14:textId="77777777" w:rsidR="00BF300C" w:rsidRPr="00BF300C" w:rsidRDefault="00BF300C" w:rsidP="00BF300C">
      <w:pPr>
        <w:suppressAutoHyphens/>
        <w:spacing w:after="0" w:line="240" w:lineRule="auto"/>
        <w:rPr>
          <w:rFonts w:ascii="Calibri" w:eastAsia="SimSun" w:hAnsi="Calibri" w:cs="Calibri"/>
          <w:kern w:val="1"/>
          <w:szCs w:val="20"/>
          <w:lang w:eastAsia="zh-CN" w:bidi="hi-IN"/>
        </w:rPr>
      </w:pPr>
    </w:p>
    <w:p w14:paraId="6F0A8B8C" w14:textId="77777777" w:rsidR="00BF300C" w:rsidRPr="00BF300C" w:rsidRDefault="00BF300C" w:rsidP="00BF300C">
      <w:pPr>
        <w:suppressAutoHyphens/>
        <w:spacing w:after="0" w:line="240" w:lineRule="auto"/>
        <w:contextualSpacing/>
        <w:jc w:val="both"/>
        <w:rPr>
          <w:rFonts w:ascii="Calibri" w:eastAsia="SimSun" w:hAnsi="Calibri" w:cs="Calibri"/>
          <w:kern w:val="1"/>
          <w:sz w:val="20"/>
          <w:szCs w:val="20"/>
          <w:lang w:eastAsia="zh-CN" w:bidi="hi-IN"/>
        </w:rPr>
      </w:pPr>
    </w:p>
    <w:p w14:paraId="02986A42" w14:textId="77777777" w:rsidR="00BF300C" w:rsidRPr="00BF300C" w:rsidRDefault="00BF300C" w:rsidP="00BF300C">
      <w:pPr>
        <w:suppressAutoHyphens/>
        <w:spacing w:after="0" w:line="240" w:lineRule="auto"/>
        <w:jc w:val="both"/>
        <w:rPr>
          <w:rFonts w:ascii="Calibri" w:eastAsia="SimSun" w:hAnsi="Calibri" w:cs="Calibri"/>
          <w:kern w:val="1"/>
          <w:sz w:val="20"/>
          <w:szCs w:val="20"/>
          <w:lang w:eastAsia="zh-CN" w:bidi="hi-IN"/>
        </w:rPr>
      </w:pPr>
    </w:p>
    <w:p w14:paraId="2C3104C6" w14:textId="77777777" w:rsidR="00BF300C" w:rsidRPr="00BF300C" w:rsidRDefault="00BF300C" w:rsidP="00BF300C">
      <w:pPr>
        <w:suppressAutoHyphens/>
        <w:spacing w:after="0" w:line="240" w:lineRule="auto"/>
        <w:jc w:val="both"/>
        <w:rPr>
          <w:rFonts w:ascii="Calibri" w:eastAsia="SimSun" w:hAnsi="Calibri" w:cs="Calibri"/>
          <w:kern w:val="1"/>
          <w:sz w:val="20"/>
          <w:szCs w:val="20"/>
          <w:lang w:eastAsia="zh-CN" w:bidi="hi-IN"/>
        </w:rPr>
      </w:pPr>
    </w:p>
    <w:p w14:paraId="6F90EC82" w14:textId="77777777" w:rsidR="00BF300C" w:rsidRPr="00BF300C" w:rsidRDefault="00BF300C" w:rsidP="00BF300C">
      <w:pPr>
        <w:suppressAutoHyphens/>
        <w:spacing w:after="0" w:line="240" w:lineRule="auto"/>
        <w:rPr>
          <w:rFonts w:ascii="Calibri" w:eastAsia="SimSun" w:hAnsi="Calibri" w:cs="Calibri"/>
          <w:kern w:val="1"/>
          <w:sz w:val="20"/>
          <w:szCs w:val="20"/>
          <w:lang w:eastAsia="zh-CN" w:bidi="hi-IN"/>
        </w:rPr>
      </w:pPr>
      <w:r w:rsidRPr="00BF300C">
        <w:rPr>
          <w:rFonts w:ascii="Calibri" w:eastAsia="SimSun" w:hAnsi="Calibri" w:cs="Calibri"/>
          <w:kern w:val="1"/>
          <w:sz w:val="20"/>
          <w:szCs w:val="20"/>
          <w:lang w:eastAsia="zh-CN" w:bidi="hi-IN"/>
        </w:rPr>
        <w:t xml:space="preserve">      ________________________________</w:t>
      </w:r>
      <w:r w:rsidRPr="00BF300C">
        <w:rPr>
          <w:rFonts w:ascii="Calibri" w:eastAsia="SimSun" w:hAnsi="Calibri" w:cs="Calibri"/>
          <w:kern w:val="1"/>
          <w:sz w:val="20"/>
          <w:szCs w:val="20"/>
          <w:lang w:eastAsia="zh-CN" w:bidi="hi-IN"/>
        </w:rPr>
        <w:tab/>
      </w:r>
      <w:r w:rsidRPr="00BF300C">
        <w:rPr>
          <w:rFonts w:ascii="Calibri" w:eastAsia="SimSun" w:hAnsi="Calibri" w:cs="Calibri"/>
          <w:kern w:val="1"/>
          <w:sz w:val="20"/>
          <w:szCs w:val="20"/>
          <w:lang w:eastAsia="zh-CN" w:bidi="hi-IN"/>
        </w:rPr>
        <w:tab/>
        <w:t xml:space="preserve">                                          </w:t>
      </w:r>
      <w:r w:rsidRPr="00BF300C">
        <w:rPr>
          <w:rFonts w:ascii="Calibri" w:eastAsia="SimSun" w:hAnsi="Calibri" w:cs="Calibri"/>
          <w:kern w:val="1"/>
          <w:sz w:val="20"/>
          <w:szCs w:val="20"/>
          <w:lang w:eastAsia="zh-CN" w:bidi="hi-IN"/>
        </w:rPr>
        <w:tab/>
        <w:t>__________________________</w:t>
      </w:r>
    </w:p>
    <w:p w14:paraId="25CE1A22" w14:textId="222507E2" w:rsidR="00BF300C" w:rsidRPr="00BF300C" w:rsidRDefault="00BF300C" w:rsidP="00BF300C">
      <w:pPr>
        <w:spacing w:after="0" w:line="240" w:lineRule="auto"/>
        <w:jc w:val="both"/>
        <w:rPr>
          <w:rFonts w:ascii="Calibri" w:eastAsia="Calibri" w:hAnsi="Calibri" w:cs="Calibri"/>
          <w:color w:val="808080"/>
          <w:sz w:val="20"/>
          <w:szCs w:val="20"/>
          <w:lang w:eastAsia="pl-PL"/>
        </w:rPr>
      </w:pPr>
      <w:r w:rsidRPr="00BF300C">
        <w:rPr>
          <w:rFonts w:ascii="Calibri" w:eastAsia="SimSun" w:hAnsi="Calibri" w:cs="Calibri"/>
          <w:kern w:val="1"/>
          <w:sz w:val="20"/>
          <w:szCs w:val="20"/>
          <w:lang w:eastAsia="zh-CN" w:bidi="hi-IN"/>
        </w:rPr>
        <w:t xml:space="preserve">   Zamawiający/Odbiorca Końcowy</w:t>
      </w:r>
      <w:r w:rsidRPr="00BF300C">
        <w:rPr>
          <w:rFonts w:ascii="Calibri" w:eastAsia="SimSun" w:hAnsi="Calibri" w:cs="Calibri"/>
          <w:kern w:val="1"/>
          <w:sz w:val="20"/>
          <w:szCs w:val="20"/>
          <w:lang w:eastAsia="zh-CN" w:bidi="hi-IN"/>
        </w:rPr>
        <w:tab/>
      </w:r>
      <w:r w:rsidRPr="00BF300C">
        <w:rPr>
          <w:rFonts w:ascii="Calibri" w:eastAsia="SimSun" w:hAnsi="Calibri" w:cs="Calibri"/>
          <w:kern w:val="1"/>
          <w:sz w:val="20"/>
          <w:szCs w:val="20"/>
          <w:lang w:eastAsia="zh-CN" w:bidi="hi-IN"/>
        </w:rPr>
        <w:tab/>
      </w:r>
      <w:r w:rsidRPr="00BF300C">
        <w:rPr>
          <w:rFonts w:ascii="Calibri" w:eastAsia="SimSun" w:hAnsi="Calibri" w:cs="Calibri"/>
          <w:kern w:val="1"/>
          <w:sz w:val="20"/>
          <w:szCs w:val="20"/>
          <w:lang w:eastAsia="zh-CN" w:bidi="hi-IN"/>
        </w:rPr>
        <w:tab/>
      </w:r>
      <w:r w:rsidRPr="00BF300C">
        <w:rPr>
          <w:rFonts w:ascii="Calibri" w:eastAsia="SimSun" w:hAnsi="Calibri" w:cs="Calibri"/>
          <w:kern w:val="1"/>
          <w:sz w:val="20"/>
          <w:szCs w:val="20"/>
          <w:lang w:eastAsia="zh-CN" w:bidi="hi-IN"/>
        </w:rPr>
        <w:tab/>
        <w:t xml:space="preserve">                                                        </w:t>
      </w:r>
      <w:r w:rsidR="00EA4848">
        <w:rPr>
          <w:rFonts w:ascii="Calibri" w:eastAsia="SimSun" w:hAnsi="Calibri" w:cs="Calibri"/>
          <w:kern w:val="1"/>
          <w:sz w:val="20"/>
          <w:szCs w:val="20"/>
          <w:lang w:eastAsia="zh-CN" w:bidi="hi-IN"/>
        </w:rPr>
        <w:t xml:space="preserve">       </w:t>
      </w:r>
      <w:r w:rsidRPr="00BF300C">
        <w:rPr>
          <w:rFonts w:ascii="Calibri" w:eastAsia="SimSun" w:hAnsi="Calibri" w:cs="Calibri"/>
          <w:kern w:val="1"/>
          <w:sz w:val="20"/>
          <w:szCs w:val="20"/>
          <w:lang w:eastAsia="zh-CN" w:bidi="hi-IN"/>
        </w:rPr>
        <w:t>Wykonawca</w:t>
      </w:r>
      <w:r w:rsidRPr="00BF300C">
        <w:rPr>
          <w:rFonts w:ascii="Calibri" w:eastAsia="SimSun" w:hAnsi="Calibri" w:cs="Calibri"/>
          <w:kern w:val="1"/>
          <w:sz w:val="20"/>
          <w:szCs w:val="20"/>
          <w:lang w:eastAsia="zh-CN" w:bidi="hi-IN"/>
        </w:rPr>
        <w:tab/>
      </w:r>
    </w:p>
    <w:p w14:paraId="6ECD5B32"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57308CFE"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7C9DC19D"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4B199FF7"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311AB15B"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6812B5BD"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30D31104"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2C409BDF"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45A8968C"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6FA45F35"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0FE5791B"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7163B63B" w14:textId="77777777" w:rsidR="00BF300C" w:rsidRPr="00BF300C" w:rsidRDefault="00BF300C" w:rsidP="00BF300C">
      <w:pPr>
        <w:spacing w:after="0" w:line="240" w:lineRule="auto"/>
        <w:jc w:val="both"/>
        <w:rPr>
          <w:rFonts w:ascii="Calibri" w:eastAsia="Calibri" w:hAnsi="Calibri" w:cs="Times New Roman"/>
          <w:i/>
          <w:color w:val="808080"/>
          <w:sz w:val="21"/>
          <w:szCs w:val="21"/>
          <w:lang w:eastAsia="pl-PL"/>
        </w:rPr>
      </w:pPr>
    </w:p>
    <w:p w14:paraId="62CF8470" w14:textId="77777777" w:rsidR="00C954C8" w:rsidRDefault="00C954C8"/>
    <w:sectPr w:rsidR="00C9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8"/>
    <w:lvl w:ilvl="0">
      <w:start w:val="1"/>
      <w:numFmt w:val="decimal"/>
      <w:lvlText w:val="%1."/>
      <w:lvlJc w:val="left"/>
      <w:pPr>
        <w:tabs>
          <w:tab w:val="num" w:pos="0"/>
        </w:tabs>
        <w:ind w:left="720" w:hanging="360"/>
      </w:pPr>
      <w:rPr>
        <w:rFonts w:ascii="Verdana" w:eastAsia="Calibri"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4CCCB39E"/>
    <w:name w:val="WW8Num5"/>
    <w:lvl w:ilvl="0">
      <w:start w:val="1"/>
      <w:numFmt w:val="decimal"/>
      <w:lvlText w:val="%1."/>
      <w:lvlJc w:val="left"/>
      <w:pPr>
        <w:tabs>
          <w:tab w:val="num" w:pos="360"/>
        </w:tabs>
        <w:ind w:left="283" w:hanging="283"/>
      </w:pPr>
      <w:rPr>
        <w:rFonts w:ascii="Verdana" w:hAnsi="Verdana" w:cs="Times New Roman" w:hint="default"/>
        <w:b w:val="0"/>
        <w:i w:val="0"/>
        <w:color w:val="auto"/>
        <w:sz w:val="20"/>
        <w:szCs w:val="20"/>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3" w15:restartNumberingAfterBreak="0">
    <w:nsid w:val="0000000B"/>
    <w:multiLevelType w:val="singleLevel"/>
    <w:tmpl w:val="51B28144"/>
    <w:name w:val="WW8Num12"/>
    <w:lvl w:ilvl="0">
      <w:start w:val="1"/>
      <w:numFmt w:val="decimal"/>
      <w:lvlText w:val="%1)"/>
      <w:lvlJc w:val="left"/>
      <w:pPr>
        <w:tabs>
          <w:tab w:val="num" w:pos="720"/>
        </w:tabs>
        <w:ind w:left="722" w:hanging="365"/>
      </w:pPr>
      <w:rPr>
        <w:rFonts w:ascii="Verdana" w:hAnsi="Verdana" w:cs="Times New Roman" w:hint="default"/>
        <w:sz w:val="20"/>
        <w:szCs w:val="20"/>
      </w:rPr>
    </w:lvl>
  </w:abstractNum>
  <w:abstractNum w:abstractNumId="4" w15:restartNumberingAfterBreak="0">
    <w:nsid w:val="0000000C"/>
    <w:multiLevelType w:val="singleLevel"/>
    <w:tmpl w:val="B6F0BB3E"/>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5" w15:restartNumberingAfterBreak="0">
    <w:nsid w:val="0000000D"/>
    <w:multiLevelType w:val="multilevel"/>
    <w:tmpl w:val="0000000D"/>
    <w:lvl w:ilvl="0">
      <w:start w:val="2"/>
      <w:numFmt w:val="decimal"/>
      <w:lvlText w:val="%1)"/>
      <w:lvlJc w:val="left"/>
      <w:pPr>
        <w:tabs>
          <w:tab w:val="num" w:pos="70"/>
        </w:tabs>
        <w:ind w:left="700" w:hanging="360"/>
      </w:pPr>
      <w:rPr>
        <w:rFonts w:ascii="Verdana" w:hAnsi="Verdana" w:cs="Verdana"/>
        <w:sz w:val="20"/>
        <w:szCs w:val="20"/>
      </w:rPr>
    </w:lvl>
    <w:lvl w:ilvl="1">
      <w:start w:val="1"/>
      <w:numFmt w:val="lowerLetter"/>
      <w:lvlText w:val="%2."/>
      <w:lvlJc w:val="left"/>
      <w:pPr>
        <w:tabs>
          <w:tab w:val="num" w:pos="70"/>
        </w:tabs>
        <w:ind w:left="1510" w:hanging="360"/>
      </w:pPr>
    </w:lvl>
    <w:lvl w:ilvl="2">
      <w:start w:val="1"/>
      <w:numFmt w:val="lowerRoman"/>
      <w:lvlText w:val="%3."/>
      <w:lvlJc w:val="right"/>
      <w:pPr>
        <w:tabs>
          <w:tab w:val="num" w:pos="70"/>
        </w:tabs>
        <w:ind w:left="2230" w:hanging="180"/>
      </w:pPr>
    </w:lvl>
    <w:lvl w:ilvl="3">
      <w:start w:val="1"/>
      <w:numFmt w:val="decimal"/>
      <w:lvlText w:val="%4."/>
      <w:lvlJc w:val="left"/>
      <w:pPr>
        <w:tabs>
          <w:tab w:val="num" w:pos="70"/>
        </w:tabs>
        <w:ind w:left="2950" w:hanging="360"/>
      </w:pPr>
    </w:lvl>
    <w:lvl w:ilvl="4">
      <w:start w:val="1"/>
      <w:numFmt w:val="lowerLetter"/>
      <w:lvlText w:val="%5."/>
      <w:lvlJc w:val="left"/>
      <w:pPr>
        <w:tabs>
          <w:tab w:val="num" w:pos="70"/>
        </w:tabs>
        <w:ind w:left="3670" w:hanging="360"/>
      </w:pPr>
    </w:lvl>
    <w:lvl w:ilvl="5">
      <w:start w:val="1"/>
      <w:numFmt w:val="lowerRoman"/>
      <w:lvlText w:val="%6."/>
      <w:lvlJc w:val="right"/>
      <w:pPr>
        <w:tabs>
          <w:tab w:val="num" w:pos="70"/>
        </w:tabs>
        <w:ind w:left="4390" w:hanging="180"/>
      </w:pPr>
    </w:lvl>
    <w:lvl w:ilvl="6">
      <w:start w:val="1"/>
      <w:numFmt w:val="decimal"/>
      <w:lvlText w:val="%7."/>
      <w:lvlJc w:val="left"/>
      <w:pPr>
        <w:tabs>
          <w:tab w:val="num" w:pos="70"/>
        </w:tabs>
        <w:ind w:left="5110" w:hanging="360"/>
      </w:pPr>
    </w:lvl>
    <w:lvl w:ilvl="7">
      <w:start w:val="1"/>
      <w:numFmt w:val="lowerLetter"/>
      <w:lvlText w:val="%8."/>
      <w:lvlJc w:val="left"/>
      <w:pPr>
        <w:tabs>
          <w:tab w:val="num" w:pos="70"/>
        </w:tabs>
        <w:ind w:left="5830" w:hanging="360"/>
      </w:pPr>
    </w:lvl>
    <w:lvl w:ilvl="8">
      <w:start w:val="1"/>
      <w:numFmt w:val="lowerRoman"/>
      <w:lvlText w:val="%9."/>
      <w:lvlJc w:val="right"/>
      <w:pPr>
        <w:tabs>
          <w:tab w:val="num" w:pos="70"/>
        </w:tabs>
        <w:ind w:left="6550" w:hanging="180"/>
      </w:pPr>
    </w:lvl>
  </w:abstractNum>
  <w:abstractNum w:abstractNumId="6" w15:restartNumberingAfterBreak="0">
    <w:nsid w:val="0000000E"/>
    <w:multiLevelType w:val="singleLevel"/>
    <w:tmpl w:val="265E52E4"/>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7" w15:restartNumberingAfterBreak="0">
    <w:nsid w:val="00000011"/>
    <w:multiLevelType w:val="multilevel"/>
    <w:tmpl w:val="00000011"/>
    <w:name w:val="WW8Num7"/>
    <w:lvl w:ilvl="0">
      <w:start w:val="1"/>
      <w:numFmt w:val="decimal"/>
      <w:lvlText w:val="%1."/>
      <w:lvlJc w:val="left"/>
      <w:pPr>
        <w:tabs>
          <w:tab w:val="num" w:pos="0"/>
        </w:tabs>
        <w:ind w:left="360" w:hanging="360"/>
      </w:pPr>
      <w:rPr>
        <w:rFonts w:ascii="Verdana" w:hAnsi="Verdana" w:cs="Verdana"/>
        <w:b w:val="0"/>
        <w:bCs w:val="0"/>
        <w:color w:val="00000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4"/>
    <w:multiLevelType w:val="singleLevel"/>
    <w:tmpl w:val="EA046464"/>
    <w:lvl w:ilvl="0">
      <w:start w:val="1"/>
      <w:numFmt w:val="decimal"/>
      <w:lvlText w:val="%1)"/>
      <w:lvlJc w:val="left"/>
      <w:pPr>
        <w:ind w:left="1069" w:hanging="360"/>
      </w:pPr>
      <w:rPr>
        <w:rFonts w:ascii="Verdana" w:hAnsi="Verdana" w:hint="default"/>
        <w:i w:val="0"/>
        <w:sz w:val="20"/>
      </w:rPr>
    </w:lvl>
  </w:abstractNum>
  <w:abstractNum w:abstractNumId="9" w15:restartNumberingAfterBreak="0">
    <w:nsid w:val="06576458"/>
    <w:multiLevelType w:val="hybridMultilevel"/>
    <w:tmpl w:val="97B0A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421F3C"/>
    <w:multiLevelType w:val="hybridMultilevel"/>
    <w:tmpl w:val="CC7AD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7C4D8B"/>
    <w:multiLevelType w:val="hybridMultilevel"/>
    <w:tmpl w:val="E2569636"/>
    <w:lvl w:ilvl="0" w:tplc="FA44B32E">
      <w:start w:val="1"/>
      <w:numFmt w:val="decimal"/>
      <w:lvlText w:val="%1)"/>
      <w:lvlJc w:val="left"/>
      <w:pPr>
        <w:ind w:left="1080" w:hanging="360"/>
      </w:pPr>
      <w:rPr>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4721DB"/>
    <w:multiLevelType w:val="hybridMultilevel"/>
    <w:tmpl w:val="E8DE2ACA"/>
    <w:lvl w:ilvl="0" w:tplc="004A58F4">
      <w:start w:val="1"/>
      <w:numFmt w:val="decimal"/>
      <w:lvlText w:val="%1)"/>
      <w:lvlJc w:val="left"/>
      <w:pPr>
        <w:ind w:left="1146" w:hanging="360"/>
      </w:pPr>
      <w:rPr>
        <w:rFonts w:ascii="Verdana" w:hAnsi="Verdana" w:hint="default"/>
        <w:strike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6121298"/>
    <w:multiLevelType w:val="hybridMultilevel"/>
    <w:tmpl w:val="056E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E06EE"/>
    <w:multiLevelType w:val="hybridMultilevel"/>
    <w:tmpl w:val="E4D20598"/>
    <w:lvl w:ilvl="0" w:tplc="F40058B0">
      <w:start w:val="1"/>
      <w:numFmt w:val="decimal"/>
      <w:lvlText w:val="%1)"/>
      <w:lvlJc w:val="left"/>
      <w:pPr>
        <w:ind w:left="1440" w:hanging="360"/>
      </w:pPr>
      <w:rPr>
        <w:rFonts w:ascii="Verdana" w:hAnsi="Verdana"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4881A37"/>
    <w:multiLevelType w:val="hybridMultilevel"/>
    <w:tmpl w:val="B5AC1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5D34772"/>
    <w:multiLevelType w:val="hybridMultilevel"/>
    <w:tmpl w:val="E09A2FDC"/>
    <w:lvl w:ilvl="0" w:tplc="73527784">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C00FF"/>
    <w:multiLevelType w:val="hybridMultilevel"/>
    <w:tmpl w:val="185017F2"/>
    <w:lvl w:ilvl="0" w:tplc="05328EC4">
      <w:start w:val="1"/>
      <w:numFmt w:val="decimal"/>
      <w:lvlText w:val="%1)"/>
      <w:lvlJc w:val="left"/>
      <w:pPr>
        <w:ind w:left="786" w:hanging="360"/>
      </w:pPr>
      <w:rPr>
        <w:rFonts w:ascii="Verdana" w:hAnsi="Verdan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80D799A"/>
    <w:multiLevelType w:val="hybridMultilevel"/>
    <w:tmpl w:val="A238E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0D44DB7"/>
    <w:multiLevelType w:val="hybridMultilevel"/>
    <w:tmpl w:val="945C2396"/>
    <w:lvl w:ilvl="0" w:tplc="4DB6BBFE">
      <w:start w:val="1"/>
      <w:numFmt w:val="decimal"/>
      <w:lvlText w:val="%1."/>
      <w:lvlJc w:val="left"/>
      <w:pPr>
        <w:ind w:left="720" w:hanging="360"/>
      </w:pPr>
      <w:rPr>
        <w:rFonts w:ascii="Verdana" w:hAnsi="Verdana"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091A5D"/>
    <w:multiLevelType w:val="hybridMultilevel"/>
    <w:tmpl w:val="519E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B13E9B"/>
    <w:multiLevelType w:val="hybridMultilevel"/>
    <w:tmpl w:val="7314620C"/>
    <w:lvl w:ilvl="0" w:tplc="EA046464">
      <w:start w:val="1"/>
      <w:numFmt w:val="decimal"/>
      <w:lvlText w:val="%1)"/>
      <w:lvlJc w:val="left"/>
      <w:pPr>
        <w:ind w:left="1080" w:hanging="360"/>
      </w:pPr>
      <w:rPr>
        <w:rFonts w:ascii="Verdana" w:hAnsi="Verdan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15"/>
  </w:num>
  <w:num w:numId="11">
    <w:abstractNumId w:val="21"/>
  </w:num>
  <w:num w:numId="12">
    <w:abstractNumId w:val="13"/>
  </w:num>
  <w:num w:numId="13">
    <w:abstractNumId w:val="10"/>
  </w:num>
  <w:num w:numId="14">
    <w:abstractNumId w:val="19"/>
  </w:num>
  <w:num w:numId="15">
    <w:abstractNumId w:val="12"/>
  </w:num>
  <w:num w:numId="16">
    <w:abstractNumId w:val="9"/>
  </w:num>
  <w:num w:numId="17">
    <w:abstractNumId w:val="14"/>
  </w:num>
  <w:num w:numId="18">
    <w:abstractNumId w:val="17"/>
  </w:num>
  <w:num w:numId="19">
    <w:abstractNumId w:val="11"/>
  </w:num>
  <w:num w:numId="20">
    <w:abstractNumId w:val="16"/>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21"/>
    <w:rsid w:val="00182321"/>
    <w:rsid w:val="00413D0F"/>
    <w:rsid w:val="005A412F"/>
    <w:rsid w:val="009470F5"/>
    <w:rsid w:val="00AC00DA"/>
    <w:rsid w:val="00BF300C"/>
    <w:rsid w:val="00C954C8"/>
    <w:rsid w:val="00C959B3"/>
    <w:rsid w:val="00D824F2"/>
    <w:rsid w:val="00E51C47"/>
    <w:rsid w:val="00EA4848"/>
    <w:rsid w:val="00F45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EF4C"/>
  <w15:chartTrackingRefBased/>
  <w15:docId w15:val="{F02F529C-2875-41A7-9C7B-1F16587F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BF3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300C"/>
    <w:rPr>
      <w:sz w:val="20"/>
      <w:szCs w:val="20"/>
    </w:rPr>
  </w:style>
  <w:style w:type="character" w:styleId="Odwoaniedokomentarza">
    <w:name w:val="annotation reference"/>
    <w:uiPriority w:val="99"/>
    <w:semiHidden/>
    <w:rsid w:val="00BF300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4214</Words>
  <Characters>25290</Characters>
  <Application>Microsoft Office Word</Application>
  <DocSecurity>0</DocSecurity>
  <Lines>210</Lines>
  <Paragraphs>58</Paragraphs>
  <ScaleCrop>false</ScaleCrop>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Łukomska</dc:creator>
  <cp:keywords/>
  <dc:description/>
  <cp:lastModifiedBy>Katarzyna Łukomska</cp:lastModifiedBy>
  <cp:revision>14</cp:revision>
  <dcterms:created xsi:type="dcterms:W3CDTF">2021-02-08T11:05:00Z</dcterms:created>
  <dcterms:modified xsi:type="dcterms:W3CDTF">2021-02-19T08:09:00Z</dcterms:modified>
</cp:coreProperties>
</file>